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79" w:rsidRDefault="00460D79">
      <w:pPr>
        <w:pStyle w:val="Default"/>
      </w:pPr>
    </w:p>
    <w:p w:rsidR="00460D79" w:rsidRPr="00E314FB" w:rsidRDefault="00E314FB" w:rsidP="00E314FB">
      <w:pPr>
        <w:pStyle w:val="Default"/>
        <w:jc w:val="center"/>
        <w:rPr>
          <w:rFonts w:ascii="Verdana" w:hAnsi="Verdana" w:cs="Verdana"/>
          <w:sz w:val="36"/>
          <w:szCs w:val="36"/>
        </w:rPr>
      </w:pPr>
      <w:r w:rsidRPr="00E314FB">
        <w:rPr>
          <w:b/>
          <w:bCs/>
          <w:sz w:val="36"/>
          <w:szCs w:val="36"/>
        </w:rPr>
        <w:t>Academic Syllabus</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sidRPr="00275519">
        <w:rPr>
          <w:rFonts w:ascii="Verdana" w:hAnsi="Verdana" w:cs="Verdana"/>
          <w:sz w:val="22"/>
          <w:szCs w:val="22"/>
          <w:highlight w:val="yellow"/>
        </w:rPr>
        <w:t xml:space="preserve">Ref:  </w:t>
      </w:r>
      <w:hyperlink r:id="rId7" w:anchor="116" w:history="1">
        <w:r w:rsidRPr="00275519">
          <w:rPr>
            <w:rStyle w:val="Hyperlink"/>
            <w:rFonts w:ascii="Verdana" w:hAnsi="Verdana" w:cs="Verdana"/>
            <w:sz w:val="22"/>
            <w:szCs w:val="22"/>
            <w:highlight w:val="yellow"/>
          </w:rPr>
          <w:t>Syllabus - Minimum Requirements per APA P&amp;P</w:t>
        </w:r>
      </w:hyperlink>
    </w:p>
    <w:p w:rsidR="00E314FB" w:rsidRDefault="00E314FB">
      <w:pPr>
        <w:pStyle w:val="Default"/>
        <w:rPr>
          <w:rFonts w:ascii="Verdana" w:hAnsi="Verdana" w:cs="Verdana"/>
          <w:sz w:val="22"/>
          <w:szCs w:val="22"/>
        </w:rPr>
      </w:pPr>
    </w:p>
    <w:p w:rsidR="00460D79" w:rsidRDefault="00E314FB">
      <w:pPr>
        <w:pStyle w:val="Default"/>
        <w:rPr>
          <w:rFonts w:ascii="Verdana" w:hAnsi="Verdana" w:cs="Verdana"/>
          <w:sz w:val="22"/>
          <w:szCs w:val="22"/>
        </w:rPr>
      </w:pPr>
      <w:r>
        <w:rPr>
          <w:rFonts w:ascii="Verdana" w:hAnsi="Verdana" w:cs="Verdana"/>
          <w:sz w:val="22"/>
          <w:szCs w:val="22"/>
        </w:rPr>
        <w:t xml:space="preserve">Course Name: XXX      </w:t>
      </w:r>
      <w:r w:rsidR="00275519">
        <w:rPr>
          <w:rFonts w:ascii="Verdana" w:hAnsi="Verdana" w:cs="Verdana"/>
          <w:sz w:val="22"/>
          <w:szCs w:val="22"/>
        </w:rPr>
        <w:tab/>
      </w:r>
      <w:r>
        <w:rPr>
          <w:rFonts w:ascii="Verdana" w:hAnsi="Verdana" w:cs="Verdana"/>
          <w:sz w:val="22"/>
          <w:szCs w:val="22"/>
        </w:rPr>
        <w:t xml:space="preserve">Faculty:  </w:t>
      </w:r>
    </w:p>
    <w:p w:rsidR="00460D79" w:rsidRDefault="00E314FB">
      <w:pPr>
        <w:pStyle w:val="Default"/>
        <w:rPr>
          <w:rFonts w:ascii="Verdana" w:hAnsi="Verdana" w:cs="Verdana"/>
          <w:sz w:val="22"/>
          <w:szCs w:val="22"/>
        </w:rPr>
      </w:pPr>
      <w:r>
        <w:rPr>
          <w:rFonts w:ascii="Verdana" w:hAnsi="Verdana" w:cs="Verdana"/>
          <w:sz w:val="22"/>
          <w:szCs w:val="22"/>
        </w:rPr>
        <w:t xml:space="preserve">Course Number: XXX     Contact Info: </w:t>
      </w:r>
    </w:p>
    <w:p w:rsidR="00460D79" w:rsidRDefault="00275519">
      <w:pPr>
        <w:pStyle w:val="Default"/>
        <w:rPr>
          <w:rFonts w:ascii="Verdana" w:hAnsi="Verdana" w:cs="Verdana"/>
          <w:sz w:val="22"/>
          <w:szCs w:val="22"/>
        </w:rPr>
      </w:pPr>
      <w:r>
        <w:rPr>
          <w:rFonts w:ascii="Verdana" w:hAnsi="Verdana" w:cs="Verdana"/>
          <w:sz w:val="22"/>
          <w:szCs w:val="22"/>
        </w:rPr>
        <w:t>Course Credits: XXX</w:t>
      </w:r>
      <w:r>
        <w:rPr>
          <w:rFonts w:ascii="Verdana" w:hAnsi="Verdana" w:cs="Verdana"/>
          <w:sz w:val="22"/>
          <w:szCs w:val="22"/>
        </w:rPr>
        <w:tab/>
        <w:t xml:space="preserve">Course Location:  </w:t>
      </w:r>
      <w:r w:rsidRPr="00275519">
        <w:rPr>
          <w:rFonts w:ascii="Verdana" w:hAnsi="Verdana" w:cs="Verdana"/>
          <w:sz w:val="22"/>
          <w:szCs w:val="22"/>
          <w:highlight w:val="yellow"/>
        </w:rPr>
        <w:t>(Cascades, Corvallis, Hatfield, EOU)</w:t>
      </w:r>
    </w:p>
    <w:p w:rsidR="00460D79" w:rsidRDefault="00E314FB">
      <w:pPr>
        <w:pStyle w:val="Default"/>
        <w:rPr>
          <w:rFonts w:ascii="Verdana" w:hAnsi="Verdana" w:cs="Verdana"/>
          <w:sz w:val="22"/>
          <w:szCs w:val="22"/>
        </w:rPr>
      </w:pPr>
      <w:r w:rsidRPr="00E314FB">
        <w:rPr>
          <w:rFonts w:ascii="Verdana" w:hAnsi="Verdana" w:cs="Verdana"/>
          <w:i/>
          <w:iCs/>
          <w:sz w:val="22"/>
          <w:szCs w:val="22"/>
          <w:highlight w:val="yellow"/>
        </w:rPr>
        <w:t>(Include number of hours course meets per week/term in lecture, recitation, laboratory, etc.)</w:t>
      </w:r>
      <w:r>
        <w:rPr>
          <w:rFonts w:ascii="Verdana" w:hAnsi="Verdana" w:cs="Verdana"/>
          <w:i/>
          <w:iCs/>
          <w:sz w:val="22"/>
          <w:szCs w:val="22"/>
        </w:rPr>
        <w:t xml:space="preserve"> </w:t>
      </w:r>
      <w:r w:rsidRPr="00E314FB">
        <w:rPr>
          <w:rFonts w:ascii="Verdana" w:hAnsi="Verdana" w:cs="Verdana"/>
          <w:i/>
          <w:iCs/>
          <w:sz w:val="22"/>
          <w:szCs w:val="22"/>
        </w:rPr>
        <w:t xml:space="preserve">Ex: </w:t>
      </w:r>
      <w:r w:rsidRPr="00E314FB">
        <w:rPr>
          <w:rFonts w:ascii="Verdana" w:hAnsi="Verdana"/>
          <w:sz w:val="22"/>
          <w:szCs w:val="22"/>
        </w:rPr>
        <w:t>MTWR 14:00-14:50</w:t>
      </w:r>
      <w:r>
        <w:rPr>
          <w:rFonts w:ascii="Verdana" w:hAnsi="Verdana" w:cs="Verdana"/>
          <w:i/>
          <w:iCs/>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Course Catalog Description: </w:t>
      </w:r>
      <w:r w:rsidRPr="00275519">
        <w:rPr>
          <w:rFonts w:ascii="Verdana" w:hAnsi="Verdana" w:cs="Verdana"/>
          <w:sz w:val="22"/>
          <w:szCs w:val="22"/>
          <w:highlight w:val="yellow"/>
        </w:rPr>
        <w:t>(Insert university catalog description)</w:t>
      </w:r>
      <w:r>
        <w:rPr>
          <w:rFonts w:ascii="Verdana" w:hAnsi="Verdana" w:cs="Verdana"/>
          <w:i/>
          <w:iCs/>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Prerequisites XXXX </w:t>
      </w:r>
      <w:r w:rsidRPr="00275519">
        <w:rPr>
          <w:rFonts w:ascii="Verdana" w:hAnsi="Verdana" w:cs="Verdana"/>
          <w:i/>
          <w:iCs/>
          <w:sz w:val="22"/>
          <w:szCs w:val="22"/>
          <w:highlight w:val="yellow"/>
        </w:rPr>
        <w:t>(respond with None, if there are no prerequisites this information should be the same on the CPS</w:t>
      </w:r>
      <w:r>
        <w:rPr>
          <w:rFonts w:ascii="Verdana" w:hAnsi="Verdana" w:cs="Verdana"/>
          <w:i/>
          <w:iCs/>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Co-requisites </w:t>
      </w:r>
      <w:r w:rsidRPr="00275519">
        <w:rPr>
          <w:rFonts w:ascii="Verdana" w:hAnsi="Verdana" w:cs="Verdana"/>
          <w:i/>
          <w:iCs/>
          <w:sz w:val="22"/>
          <w:szCs w:val="22"/>
          <w:highlight w:val="yellow"/>
        </w:rPr>
        <w:t>(delete this heading if there are no co-requisites)</w:t>
      </w:r>
      <w:r>
        <w:rPr>
          <w:rFonts w:ascii="Verdana" w:hAnsi="Verdana" w:cs="Verdana"/>
          <w:i/>
          <w:iCs/>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Baccalaureate Core (BC) Syllabus Requirements: </w:t>
      </w:r>
      <w:hyperlink r:id="rId8" w:history="1">
        <w:r w:rsidRPr="00275519">
          <w:rPr>
            <w:rStyle w:val="Hyperlink"/>
            <w:rFonts w:ascii="Verdana" w:hAnsi="Verdana" w:cs="Verdana"/>
            <w:sz w:val="22"/>
            <w:szCs w:val="22"/>
            <w:highlight w:val="yellow"/>
          </w:rPr>
          <w:t>http://oregonstate.edu/main/baccalaureate-core/learning-outcomes</w:t>
        </w:r>
      </w:hyperlink>
    </w:p>
    <w:p w:rsidR="00E314FB" w:rsidRDefault="00E314FB">
      <w:pPr>
        <w:pStyle w:val="Default"/>
        <w:rPr>
          <w:rFonts w:ascii="Verdana" w:hAnsi="Verdana" w:cs="Verdana"/>
          <w:sz w:val="22"/>
          <w:szCs w:val="22"/>
        </w:rPr>
      </w:pPr>
    </w:p>
    <w:p w:rsidR="00460D79" w:rsidRPr="00C216CB" w:rsidRDefault="00E314FB">
      <w:pPr>
        <w:pStyle w:val="Default"/>
        <w:rPr>
          <w:rFonts w:ascii="Verdana" w:hAnsi="Verdana" w:cs="Verdana"/>
          <w:color w:val="auto"/>
          <w:sz w:val="22"/>
          <w:szCs w:val="22"/>
        </w:rPr>
      </w:pPr>
      <w:r>
        <w:rPr>
          <w:rFonts w:ascii="Verdana" w:hAnsi="Verdana" w:cs="Verdana"/>
          <w:sz w:val="22"/>
          <w:szCs w:val="22"/>
        </w:rPr>
        <w:t xml:space="preserve"> Indicate that the </w:t>
      </w:r>
      <w:r w:rsidR="00D70780">
        <w:rPr>
          <w:rFonts w:ascii="Verdana" w:hAnsi="Verdana" w:cs="Verdana"/>
          <w:sz w:val="22"/>
          <w:szCs w:val="22"/>
        </w:rPr>
        <w:t xml:space="preserve">course is an approved BC course </w:t>
      </w:r>
      <w:r w:rsidR="00D70780" w:rsidRPr="00C216CB">
        <w:rPr>
          <w:rFonts w:ascii="Verdana" w:hAnsi="Verdana" w:cs="Verdana"/>
          <w:color w:val="auto"/>
          <w:sz w:val="22"/>
          <w:szCs w:val="22"/>
        </w:rPr>
        <w:t>by making an explicit statement such as:</w:t>
      </w:r>
    </w:p>
    <w:p w:rsidR="00D70780" w:rsidRDefault="00D70780" w:rsidP="00D70780">
      <w:pPr>
        <w:pStyle w:val="Default"/>
        <w:widowControl/>
        <w:numPr>
          <w:ilvl w:val="0"/>
          <w:numId w:val="2"/>
        </w:numPr>
        <w:adjustRightInd/>
        <w:rPr>
          <w:rFonts w:ascii="Verdana" w:hAnsi="Verdana"/>
          <w:color w:val="FF0000"/>
          <w:sz w:val="22"/>
          <w:szCs w:val="22"/>
        </w:rPr>
      </w:pPr>
      <w:r>
        <w:rPr>
          <w:rFonts w:ascii="Verdana" w:hAnsi="Verdana"/>
          <w:color w:val="FF0000"/>
          <w:sz w:val="22"/>
          <w:szCs w:val="22"/>
        </w:rPr>
        <w:t>This course fulfills the Baccalaureate Core requirement for the * category. It does this by * (take 1-2 sentences to briefly make the connection between your course content and/or approach of your course to the Bacc Core category student learning outcomes)</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F26E28" w:rsidRPr="00F26E28" w:rsidRDefault="00F26E28">
      <w:pPr>
        <w:pStyle w:val="Default"/>
        <w:rPr>
          <w:rFonts w:ascii="Verdana" w:hAnsi="Verdana" w:cs="Verdana"/>
          <w:sz w:val="22"/>
          <w:szCs w:val="22"/>
          <w:u w:val="single"/>
        </w:rPr>
      </w:pPr>
      <w:r>
        <w:rPr>
          <w:rFonts w:ascii="Verdana" w:hAnsi="Verdana" w:cs="Verdana"/>
          <w:sz w:val="22"/>
          <w:szCs w:val="22"/>
          <w:u w:val="single"/>
        </w:rPr>
        <w:t xml:space="preserve">Critical thinking </w:t>
      </w:r>
    </w:p>
    <w:p w:rsidR="00F26E28" w:rsidRDefault="00D70780" w:rsidP="00D70780">
      <w:pPr>
        <w:pStyle w:val="Default"/>
        <w:numPr>
          <w:ilvl w:val="0"/>
          <w:numId w:val="2"/>
        </w:numPr>
        <w:rPr>
          <w:rFonts w:ascii="Verdana" w:hAnsi="Verdana" w:cs="Verdana"/>
          <w:sz w:val="22"/>
          <w:szCs w:val="22"/>
        </w:rPr>
      </w:pPr>
      <w:r>
        <w:rPr>
          <w:rFonts w:ascii="Verdana" w:hAnsi="Verdana" w:cs="Verdana"/>
          <w:sz w:val="22"/>
          <w:szCs w:val="22"/>
        </w:rPr>
        <w:t>Describe for the student how critical thinking skills related to the subject matter are incorporated into the instruc</w:t>
      </w:r>
      <w:r w:rsidR="00F26E28">
        <w:rPr>
          <w:rFonts w:ascii="Verdana" w:hAnsi="Verdana" w:cs="Verdana"/>
          <w:sz w:val="22"/>
          <w:szCs w:val="22"/>
        </w:rPr>
        <w:t>tional methods and acquired by students.</w:t>
      </w:r>
    </w:p>
    <w:p w:rsidR="00D70780" w:rsidRPr="00F26E28" w:rsidRDefault="00D70780" w:rsidP="00D70780">
      <w:pPr>
        <w:pStyle w:val="Default"/>
        <w:numPr>
          <w:ilvl w:val="0"/>
          <w:numId w:val="2"/>
        </w:numPr>
        <w:rPr>
          <w:rFonts w:ascii="Verdana" w:hAnsi="Verdana" w:cs="Verdana"/>
          <w:sz w:val="22"/>
          <w:szCs w:val="22"/>
        </w:rPr>
      </w:pPr>
      <w:r w:rsidRPr="00F26E28">
        <w:rPr>
          <w:rFonts w:ascii="Verdana" w:hAnsi="Verdana" w:cs="Verdana"/>
          <w:sz w:val="22"/>
          <w:szCs w:val="22"/>
        </w:rPr>
        <w:t xml:space="preserve">Describe how critical thinking will be measured or assessed in the course </w:t>
      </w:r>
    </w:p>
    <w:p w:rsidR="00D70780" w:rsidRDefault="00D70780">
      <w:pPr>
        <w:pStyle w:val="Default"/>
        <w:rPr>
          <w:rFonts w:ascii="Verdana" w:hAnsi="Verdana" w:cs="Verdana"/>
          <w:color w:val="FF0000"/>
          <w:sz w:val="22"/>
          <w:szCs w:val="22"/>
        </w:rPr>
      </w:pPr>
    </w:p>
    <w:p w:rsidR="00D70780" w:rsidRDefault="00D70780">
      <w:pPr>
        <w:pStyle w:val="Default"/>
        <w:rPr>
          <w:rFonts w:ascii="Verdana" w:hAnsi="Verdana" w:cs="Verdana"/>
          <w:color w:val="FF0000"/>
          <w:sz w:val="22"/>
          <w:szCs w:val="22"/>
        </w:rPr>
      </w:pPr>
    </w:p>
    <w:p w:rsidR="00460D79" w:rsidRDefault="00D70780">
      <w:pPr>
        <w:pStyle w:val="Default"/>
        <w:rPr>
          <w:rFonts w:ascii="Verdana" w:hAnsi="Verdana" w:cs="Verdana"/>
          <w:sz w:val="22"/>
          <w:szCs w:val="22"/>
        </w:rPr>
      </w:pPr>
      <w:r w:rsidRPr="00C216CB">
        <w:rPr>
          <w:rFonts w:ascii="Verdana" w:hAnsi="Verdana" w:cs="Verdana"/>
          <w:color w:val="auto"/>
          <w:sz w:val="22"/>
          <w:szCs w:val="22"/>
          <w:highlight w:val="yellow"/>
        </w:rPr>
        <w:t>List the</w:t>
      </w:r>
      <w:r w:rsidR="00E314FB" w:rsidRPr="00C216CB">
        <w:rPr>
          <w:rFonts w:ascii="Verdana" w:hAnsi="Verdana" w:cs="Verdana"/>
          <w:color w:val="auto"/>
          <w:sz w:val="22"/>
          <w:szCs w:val="22"/>
          <w:highlight w:val="yellow"/>
        </w:rPr>
        <w:t xml:space="preserve"> BC learning outcomes for the category </w:t>
      </w:r>
      <w:r w:rsidRPr="00C216CB">
        <w:rPr>
          <w:rFonts w:ascii="Verdana" w:hAnsi="Verdana" w:cs="Verdana"/>
          <w:color w:val="auto"/>
          <w:sz w:val="22"/>
          <w:szCs w:val="22"/>
          <w:highlight w:val="yellow"/>
        </w:rPr>
        <w:t>verbatim</w:t>
      </w:r>
      <w:r w:rsidRPr="00C216CB">
        <w:rPr>
          <w:rFonts w:ascii="Verdana" w:hAnsi="Verdana" w:cs="Verdana"/>
          <w:color w:val="auto"/>
          <w:sz w:val="22"/>
          <w:szCs w:val="22"/>
        </w:rPr>
        <w:t xml:space="preserve"> </w:t>
      </w:r>
      <w:r>
        <w:rPr>
          <w:rFonts w:ascii="Verdana" w:hAnsi="Verdana" w:cs="Verdana"/>
          <w:sz w:val="22"/>
          <w:szCs w:val="22"/>
        </w:rPr>
        <w:t>(</w:t>
      </w:r>
      <w:hyperlink r:id="rId9" w:history="1">
        <w:r w:rsidR="00C216CB" w:rsidRPr="00C76351">
          <w:rPr>
            <w:rStyle w:val="Hyperlink"/>
            <w:rFonts w:ascii="Verdana" w:hAnsi="Verdana" w:cs="Verdana"/>
            <w:sz w:val="22"/>
            <w:szCs w:val="22"/>
          </w:rPr>
          <w:t>http://oregonstate.edu/main/baccalaureate-core/learning-outcomes</w:t>
        </w:r>
      </w:hyperlink>
      <w:r w:rsidR="00C216CB">
        <w:rPr>
          <w:rFonts w:ascii="Verdana" w:hAnsi="Verdana" w:cs="Verdana"/>
          <w:sz w:val="22"/>
          <w:szCs w:val="22"/>
        </w:rPr>
        <w:t>)</w:t>
      </w:r>
      <w:r w:rsidRPr="00C216CB">
        <w:rPr>
          <w:rFonts w:ascii="Verdana" w:hAnsi="Verdana" w:cs="Verdana"/>
          <w:color w:val="auto"/>
          <w:sz w:val="22"/>
          <w:szCs w:val="22"/>
        </w:rPr>
        <w:t>. T</w:t>
      </w:r>
      <w:r w:rsidR="00E314FB" w:rsidRPr="00C216CB">
        <w:rPr>
          <w:rFonts w:ascii="Verdana" w:hAnsi="Verdana" w:cs="Verdana"/>
          <w:color w:val="auto"/>
          <w:sz w:val="22"/>
          <w:szCs w:val="22"/>
        </w:rPr>
        <w:t xml:space="preserve">hese </w:t>
      </w:r>
      <w:r w:rsidR="00C216CB">
        <w:rPr>
          <w:rFonts w:ascii="Verdana" w:hAnsi="Verdana" w:cs="Verdana"/>
          <w:sz w:val="22"/>
          <w:szCs w:val="22"/>
        </w:rPr>
        <w:t>need to</w:t>
      </w:r>
      <w:r w:rsidR="00E314FB">
        <w:rPr>
          <w:rFonts w:ascii="Verdana" w:hAnsi="Verdana" w:cs="Verdana"/>
          <w:sz w:val="22"/>
          <w:szCs w:val="22"/>
        </w:rPr>
        <w:t xml:space="preserve"> </w:t>
      </w:r>
      <w:r>
        <w:rPr>
          <w:rFonts w:ascii="Verdana" w:hAnsi="Verdana" w:cs="Verdana"/>
          <w:sz w:val="22"/>
          <w:szCs w:val="22"/>
        </w:rPr>
        <w:t xml:space="preserve">be listed separately from </w:t>
      </w:r>
      <w:r w:rsidR="00E314FB">
        <w:rPr>
          <w:rFonts w:ascii="Verdana" w:hAnsi="Verdana" w:cs="Verdana"/>
          <w:sz w:val="22"/>
          <w:szCs w:val="22"/>
        </w:rPr>
        <w:t xml:space="preserve">the class outcomes.  </w:t>
      </w:r>
    </w:p>
    <w:p w:rsidR="00460D79" w:rsidRDefault="00460D79">
      <w:pPr>
        <w:pStyle w:val="Default"/>
        <w:rPr>
          <w:rFonts w:ascii="Verdana" w:hAnsi="Verdana" w:cs="Verdana"/>
          <w:sz w:val="22"/>
          <w:szCs w:val="22"/>
        </w:rPr>
      </w:pPr>
    </w:p>
    <w:p w:rsidR="00E314FB" w:rsidRDefault="00E314FB">
      <w:pPr>
        <w:pStyle w:val="Default"/>
        <w:rPr>
          <w:rFonts w:ascii="Verdana" w:hAnsi="Verdana" w:cs="Verdana"/>
          <w:i/>
          <w:iCs/>
          <w:sz w:val="22"/>
          <w:szCs w:val="22"/>
        </w:rPr>
      </w:pPr>
      <w:r>
        <w:rPr>
          <w:rFonts w:ascii="Verdana" w:hAnsi="Verdana" w:cs="Verdana"/>
          <w:sz w:val="22"/>
          <w:szCs w:val="22"/>
        </w:rPr>
        <w:t xml:space="preserve">Student Learning Outcomes: </w:t>
      </w:r>
      <w:r>
        <w:rPr>
          <w:rFonts w:ascii="Verdana" w:hAnsi="Verdana" w:cs="Verdana"/>
          <w:i/>
          <w:iCs/>
          <w:sz w:val="22"/>
          <w:szCs w:val="22"/>
        </w:rPr>
        <w:t xml:space="preserve">see Student Learning </w:t>
      </w:r>
      <w:proofErr w:type="gramStart"/>
      <w:r>
        <w:rPr>
          <w:rFonts w:ascii="Verdana" w:hAnsi="Verdana" w:cs="Verdana"/>
          <w:i/>
          <w:iCs/>
          <w:sz w:val="22"/>
          <w:szCs w:val="22"/>
        </w:rPr>
        <w:t xml:space="preserve">Outcomes  </w:t>
      </w:r>
      <w:r w:rsidRPr="00275519">
        <w:rPr>
          <w:rFonts w:ascii="Verdana" w:hAnsi="Verdana" w:cs="Verdana"/>
          <w:i/>
          <w:iCs/>
          <w:sz w:val="22"/>
          <w:szCs w:val="22"/>
          <w:highlight w:val="yellow"/>
        </w:rPr>
        <w:t>(</w:t>
      </w:r>
      <w:proofErr w:type="gramEnd"/>
      <w:r w:rsidR="00A95E42">
        <w:fldChar w:fldCharType="begin"/>
      </w:r>
      <w:r w:rsidR="00A95E42">
        <w:instrText xml:space="preserve"> HYPERLINK "http://oregonstate.edu/admin/aa/apaa/academic-programs/curriculum/curricular-policies-and-procedures" \l "101" </w:instrText>
      </w:r>
      <w:r w:rsidR="00A95E42">
        <w:fldChar w:fldCharType="separate"/>
      </w:r>
      <w:r w:rsidR="00A95E42">
        <w:rPr>
          <w:rStyle w:val="Hyperlink"/>
          <w:rFonts w:ascii="Verdana" w:hAnsi="Verdana" w:cs="Verdana"/>
          <w:sz w:val="22"/>
          <w:szCs w:val="22"/>
          <w:highlight w:val="yellow"/>
        </w:rPr>
        <w:t>APA</w:t>
      </w:r>
      <w:r w:rsidRPr="00275519">
        <w:rPr>
          <w:rStyle w:val="Hyperlink"/>
          <w:rFonts w:ascii="Verdana" w:hAnsi="Verdana" w:cs="Verdana"/>
          <w:sz w:val="22"/>
          <w:szCs w:val="22"/>
          <w:highlight w:val="yellow"/>
        </w:rPr>
        <w:t xml:space="preserve"> Outcomes - Student Learning Outcomes Definition</w:t>
      </w:r>
      <w:r w:rsidR="00A95E42">
        <w:rPr>
          <w:rStyle w:val="Hyperlink"/>
          <w:rFonts w:ascii="Verdana" w:hAnsi="Verdana" w:cs="Verdana"/>
          <w:sz w:val="22"/>
          <w:szCs w:val="22"/>
          <w:highlight w:val="yellow"/>
        </w:rPr>
        <w:fldChar w:fldCharType="end"/>
      </w:r>
      <w:r w:rsidRPr="00275519">
        <w:rPr>
          <w:rFonts w:ascii="Verdana" w:hAnsi="Verdana" w:cs="Verdana"/>
          <w:i/>
          <w:iCs/>
          <w:sz w:val="22"/>
          <w:szCs w:val="22"/>
          <w:highlight w:val="yellow"/>
        </w:rPr>
        <w:t>) for a definition and instructions</w:t>
      </w:r>
      <w:r>
        <w:rPr>
          <w:rFonts w:ascii="Verdana" w:hAnsi="Verdana" w:cs="Verdana"/>
          <w:i/>
          <w:iCs/>
          <w:sz w:val="22"/>
          <w:szCs w:val="22"/>
        </w:rPr>
        <w:t xml:space="preserve">.  (For 4XX/5XX courses, list appropriate distinctions in outcomes between the 4XX and 5XX versions of the course.) Good tool - </w:t>
      </w:r>
      <w:hyperlink r:id="rId10" w:history="1">
        <w:r w:rsidR="00275519" w:rsidRPr="00275519">
          <w:rPr>
            <w:rStyle w:val="Hyperlink"/>
            <w:rFonts w:ascii="Verdana" w:hAnsi="Verdana" w:cs="Verdana"/>
            <w:i/>
            <w:iCs/>
            <w:sz w:val="22"/>
            <w:szCs w:val="22"/>
            <w:highlight w:val="yellow"/>
          </w:rPr>
          <w:t>Bloom’s</w:t>
        </w:r>
        <w:r w:rsidR="004060EB">
          <w:rPr>
            <w:rStyle w:val="Hyperlink"/>
            <w:rFonts w:ascii="Verdana" w:hAnsi="Verdana" w:cs="Verdana"/>
            <w:i/>
            <w:iCs/>
            <w:sz w:val="22"/>
            <w:szCs w:val="22"/>
            <w:highlight w:val="yellow"/>
          </w:rPr>
          <w:t xml:space="preserve"> Taxo</w:t>
        </w:r>
        <w:r w:rsidRPr="00275519">
          <w:rPr>
            <w:rStyle w:val="Hyperlink"/>
            <w:rFonts w:ascii="Verdana" w:hAnsi="Verdana" w:cs="Verdana"/>
            <w:i/>
            <w:iCs/>
            <w:sz w:val="22"/>
            <w:szCs w:val="22"/>
            <w:highlight w:val="yellow"/>
          </w:rPr>
          <w:t>nomy</w:t>
        </w:r>
      </w:hyperlink>
    </w:p>
    <w:p w:rsidR="00460D79" w:rsidRDefault="00E314FB">
      <w:pPr>
        <w:pStyle w:val="Default"/>
        <w:rPr>
          <w:rFonts w:ascii="Verdana" w:hAnsi="Verdana" w:cs="Verdana"/>
          <w:sz w:val="22"/>
          <w:szCs w:val="22"/>
        </w:rPr>
      </w:pPr>
      <w:r>
        <w:rPr>
          <w:rFonts w:ascii="Verdana" w:hAnsi="Verdana" w:cs="Verdana"/>
          <w:i/>
          <w:iCs/>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Course Content: </w:t>
      </w:r>
      <w:r w:rsidR="00F26E28">
        <w:rPr>
          <w:rFonts w:ascii="Verdana" w:hAnsi="Verdana" w:cs="Verdana"/>
          <w:i/>
          <w:iCs/>
          <w:sz w:val="22"/>
          <w:szCs w:val="22"/>
        </w:rPr>
        <w:t>C</w:t>
      </w:r>
      <w:r>
        <w:rPr>
          <w:rFonts w:ascii="Verdana" w:hAnsi="Verdana" w:cs="Verdana"/>
          <w:i/>
          <w:iCs/>
          <w:sz w:val="22"/>
          <w:szCs w:val="22"/>
        </w:rPr>
        <w:t xml:space="preserve">oncise outline of topics and/or activities with tentative scheduling, including evaluations </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Evaluation of Student Performance: </w:t>
      </w:r>
      <w:r w:rsidR="00F26E28">
        <w:rPr>
          <w:rFonts w:ascii="Verdana" w:hAnsi="Verdana" w:cs="Verdana"/>
          <w:i/>
          <w:iCs/>
          <w:sz w:val="22"/>
          <w:szCs w:val="22"/>
        </w:rPr>
        <w:t>P</w:t>
      </w:r>
      <w:r>
        <w:rPr>
          <w:rFonts w:ascii="Verdana" w:hAnsi="Verdana" w:cs="Verdana"/>
          <w:i/>
          <w:iCs/>
          <w:sz w:val="22"/>
          <w:szCs w:val="22"/>
        </w:rPr>
        <w:t>rovide information as to how the student’s performance in the course will be evaluated and how the final determination of the gra</w:t>
      </w:r>
      <w:r w:rsidR="00F26E28">
        <w:rPr>
          <w:rFonts w:ascii="Verdana" w:hAnsi="Verdana" w:cs="Verdana"/>
          <w:i/>
          <w:iCs/>
          <w:sz w:val="22"/>
          <w:szCs w:val="22"/>
        </w:rPr>
        <w:t>de of the course is determined. For Bacc Core courses especially, try to make it clear how your assessments are connected with or related to the learning outcomes. (This is good practice for all courses. though.)</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Learning Resources</w:t>
      </w:r>
      <w:r w:rsidR="00F26E28">
        <w:rPr>
          <w:rFonts w:ascii="Verdana" w:hAnsi="Verdana" w:cs="Verdana"/>
          <w:i/>
          <w:iCs/>
          <w:sz w:val="22"/>
          <w:szCs w:val="22"/>
        </w:rPr>
        <w:t xml:space="preserve"> </w:t>
      </w:r>
      <w:proofErr w:type="spellStart"/>
      <w:r w:rsidR="00F26E28">
        <w:rPr>
          <w:rFonts w:ascii="Verdana" w:hAnsi="Verdana" w:cs="Verdana"/>
          <w:i/>
          <w:iCs/>
          <w:sz w:val="22"/>
          <w:szCs w:val="22"/>
        </w:rPr>
        <w:t>L</w:t>
      </w:r>
      <w:r>
        <w:rPr>
          <w:rFonts w:ascii="Verdana" w:hAnsi="Verdana" w:cs="Verdana"/>
          <w:i/>
          <w:iCs/>
          <w:sz w:val="22"/>
          <w:szCs w:val="22"/>
        </w:rPr>
        <w:t>st</w:t>
      </w:r>
      <w:proofErr w:type="spellEnd"/>
      <w:r>
        <w:rPr>
          <w:rFonts w:ascii="Verdana" w:hAnsi="Verdana" w:cs="Verdana"/>
          <w:i/>
          <w:iCs/>
          <w:sz w:val="22"/>
          <w:szCs w:val="22"/>
        </w:rPr>
        <w:t xml:space="preserve"> the textbooks, lab manuals, etc…indicate if required or optional</w:t>
      </w:r>
      <w:r w:rsidR="00F26E28">
        <w:rPr>
          <w:rFonts w:ascii="Verdana" w:hAnsi="Verdana" w:cs="Verdana"/>
          <w:i/>
          <w:iCs/>
          <w:sz w:val="22"/>
          <w:szCs w:val="22"/>
        </w:rPr>
        <w:t>.</w:t>
      </w:r>
      <w:r>
        <w:rPr>
          <w:rFonts w:ascii="Verdana" w:hAnsi="Verdana" w:cs="Verdana"/>
          <w:i/>
          <w:iCs/>
          <w:sz w:val="22"/>
          <w:szCs w:val="22"/>
        </w:rPr>
        <w:t xml:space="preserve"> </w:t>
      </w:r>
    </w:p>
    <w:p w:rsidR="00460D79" w:rsidRDefault="00E314FB">
      <w:pPr>
        <w:pStyle w:val="Default"/>
        <w:rPr>
          <w:rFonts w:ascii="Verdana" w:hAnsi="Verdana" w:cs="Verdana"/>
          <w:sz w:val="22"/>
          <w:szCs w:val="22"/>
        </w:rPr>
      </w:pPr>
      <w:r>
        <w:rPr>
          <w:rFonts w:ascii="Verdana" w:hAnsi="Verdana" w:cs="Verdana"/>
          <w:i/>
          <w:iCs/>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Statement Regarding Students with Disabilities </w:t>
      </w:r>
      <w:r w:rsidRPr="00E314FB">
        <w:rPr>
          <w:rFonts w:ascii="Verdana" w:hAnsi="Verdana" w:cs="Verdana"/>
          <w:sz w:val="22"/>
          <w:szCs w:val="22"/>
          <w:highlight w:val="yellow"/>
        </w:rPr>
        <w:t>Must be verbatim</w:t>
      </w:r>
    </w:p>
    <w:p w:rsidR="002A0CF4" w:rsidRDefault="002A0CF4">
      <w:pPr>
        <w:pStyle w:val="Default"/>
        <w:rPr>
          <w:rFonts w:ascii="Verdana" w:hAnsi="Verdana" w:cs="Verdana"/>
          <w:sz w:val="22"/>
          <w:szCs w:val="22"/>
        </w:rPr>
      </w:pPr>
    </w:p>
    <w:p w:rsidR="00460D79" w:rsidRDefault="00E314FB" w:rsidP="002A0CF4">
      <w:pPr>
        <w:pStyle w:val="PlainText"/>
        <w:rPr>
          <w:rFonts w:ascii="Verdana" w:hAnsi="Verdana" w:cs="Verdana"/>
        </w:rPr>
      </w:pPr>
      <w:r w:rsidRPr="002A0CF4">
        <w:rPr>
          <w:rFonts w:ascii="Verdana" w:hAnsi="Verdana" w:cs="Verdana"/>
        </w:rPr>
        <w:t>"</w:t>
      </w:r>
      <w:r w:rsidR="009E252C" w:rsidRPr="002A0CF4">
        <w:rPr>
          <w:rFonts w:ascii="Verdana" w:hAnsi="Verdana" w:cs="Arial"/>
          <w:color w:val="000000"/>
        </w:rPr>
        <w:t xml:space="preserve"> </w:t>
      </w:r>
      <w:r w:rsidR="002A0CF4" w:rsidRPr="002A0CF4">
        <w:rPr>
          <w:rFonts w:ascii="Verdana" w:hAnsi="Verdana"/>
        </w:rPr>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hyperlink r:id="rId11" w:history="1">
        <w:r w:rsidR="002A0CF4" w:rsidRPr="002A0CF4">
          <w:rPr>
            <w:rStyle w:val="Hyperlink"/>
            <w:rFonts w:ascii="Verdana" w:hAnsi="Verdana"/>
          </w:rPr>
          <w:t>http://ds.oregonstate.edu</w:t>
        </w:r>
      </w:hyperlink>
      <w:r w:rsidR="002A0CF4" w:rsidRPr="002A0CF4">
        <w:rPr>
          <w:rFonts w:ascii="Verdana" w:hAnsi="Verdana"/>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Link to Statement of Expectations for Student </w:t>
      </w:r>
      <w:proofErr w:type="gramStart"/>
      <w:r>
        <w:rPr>
          <w:rFonts w:ascii="Verdana" w:hAnsi="Verdana" w:cs="Verdana"/>
          <w:sz w:val="22"/>
          <w:szCs w:val="22"/>
        </w:rPr>
        <w:t xml:space="preserve">Conduct </w:t>
      </w:r>
      <w:r w:rsidRPr="00E314FB">
        <w:rPr>
          <w:rFonts w:ascii="Times New Roman" w:eastAsia="SimSun" w:hAnsi="Times New Roman" w:cs="Times New Roman"/>
          <w:color w:val="auto"/>
          <w:szCs w:val="20"/>
          <w:lang w:eastAsia="zh-CN"/>
        </w:rPr>
        <w:t xml:space="preserve"> </w:t>
      </w:r>
      <w:r w:rsidRPr="00E314FB">
        <w:rPr>
          <w:rFonts w:ascii="Times New Roman" w:eastAsia="SimSun" w:hAnsi="Times New Roman" w:cs="Times New Roman"/>
          <w:color w:val="auto"/>
          <w:szCs w:val="20"/>
          <w:highlight w:val="yellow"/>
          <w:lang w:eastAsia="zh-CN"/>
        </w:rPr>
        <w:t>Must</w:t>
      </w:r>
      <w:proofErr w:type="gramEnd"/>
      <w:r w:rsidRPr="00E314FB">
        <w:rPr>
          <w:rFonts w:ascii="Times New Roman" w:eastAsia="SimSun" w:hAnsi="Times New Roman" w:cs="Times New Roman"/>
          <w:color w:val="auto"/>
          <w:szCs w:val="20"/>
          <w:highlight w:val="yellow"/>
          <w:lang w:eastAsia="zh-CN"/>
        </w:rPr>
        <w:t xml:space="preserve"> use this link</w:t>
      </w:r>
      <w:r>
        <w:rPr>
          <w:rFonts w:ascii="Times New Roman" w:eastAsia="SimSun" w:hAnsi="Times New Roman" w:cs="Times New Roman"/>
          <w:color w:val="auto"/>
          <w:szCs w:val="20"/>
          <w:lang w:eastAsia="zh-CN"/>
        </w:rPr>
        <w:t xml:space="preserve"> </w:t>
      </w:r>
      <w:hyperlink r:id="rId12" w:history="1">
        <w:r w:rsidR="00A95E42" w:rsidRPr="00A95E42">
          <w:rPr>
            <w:rFonts w:ascii="Calibri" w:hAnsi="Calibri" w:cstheme="minorBidi"/>
            <w:color w:val="0000FF"/>
            <w:sz w:val="22"/>
            <w:szCs w:val="22"/>
            <w:u w:val="single"/>
          </w:rPr>
          <w:t>http</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studentlife</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oregonstat</w:t>
        </w:r>
        <w:r w:rsidR="00A95E42" w:rsidRPr="00A95E42">
          <w:rPr>
            <w:rFonts w:ascii="Calibri" w:hAnsi="Calibri" w:cstheme="minorBidi"/>
            <w:color w:val="0000FF"/>
            <w:sz w:val="22"/>
            <w:szCs w:val="22"/>
            <w:u w:val="single"/>
          </w:rPr>
          <w:t>e</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edu</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sites</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studentlife</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oregonstate</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edu</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files</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code_of_student_conduct</w:t>
        </w:r>
        <w:r w:rsidR="00A95E42" w:rsidRPr="00A95E42">
          <w:rPr>
            <w:rFonts w:ascii="Arial" w:hAnsi="Arial" w:cs="Arial"/>
            <w:color w:val="0000FF"/>
            <w:sz w:val="22"/>
            <w:szCs w:val="22"/>
            <w:u w:val="single"/>
          </w:rPr>
          <w:t>.</w:t>
        </w:r>
        <w:r w:rsidR="00A95E42" w:rsidRPr="00A95E42">
          <w:rPr>
            <w:rFonts w:ascii="Calibri" w:hAnsi="Calibri" w:cstheme="minorBidi"/>
            <w:color w:val="0000FF"/>
            <w:sz w:val="22"/>
            <w:szCs w:val="22"/>
            <w:u w:val="single"/>
          </w:rPr>
          <w:t>pdf</w:t>
        </w:r>
      </w:hyperlink>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rsidP="00E314FB">
      <w:pPr>
        <w:pStyle w:val="Default"/>
        <w:rPr>
          <w:rFonts w:ascii="Verdana" w:hAnsi="Verdana" w:cs="Verdana"/>
          <w:sz w:val="22"/>
          <w:szCs w:val="22"/>
        </w:rPr>
      </w:pPr>
      <w:r>
        <w:rPr>
          <w:rFonts w:ascii="Verdana" w:hAnsi="Verdana" w:cs="Verdana"/>
          <w:sz w:val="22"/>
          <w:szCs w:val="22"/>
        </w:rPr>
        <w:t xml:space="preserve">Diversity Statement:  The College of Health and Human Sciences strives to create an affirming climate for all students including underrepresented and marginalized individuals and groups. Diversity encompasses differences in age, color, ethnicity, national origin, gender, physical or mental ability, religion, socioeconomic background, veteran status, sexual orientation, and marginalized groups. We believe diversity is the synergy, connection, acceptance, and mutual learning fostered by the interaction of different human characteristics. </w:t>
      </w:r>
    </w:p>
    <w:p w:rsidR="00460D79" w:rsidRDefault="00E314FB">
      <w:pPr>
        <w:pStyle w:val="Default"/>
        <w:rPr>
          <w:rFonts w:ascii="Verdana" w:hAnsi="Verdana" w:cs="Verdana"/>
          <w:sz w:val="22"/>
          <w:szCs w:val="22"/>
        </w:rPr>
      </w:pPr>
      <w:r>
        <w:rPr>
          <w:rFonts w:ascii="Verdana" w:hAnsi="Verdana" w:cs="Verdana"/>
          <w:sz w:val="22"/>
          <w:szCs w:val="22"/>
        </w:rPr>
        <w:t xml:space="preserve"> </w:t>
      </w:r>
    </w:p>
    <w:p w:rsidR="00460D79" w:rsidRDefault="00E314FB">
      <w:pPr>
        <w:pStyle w:val="Default"/>
        <w:rPr>
          <w:rFonts w:ascii="Verdana" w:hAnsi="Verdana" w:cs="Verdana"/>
          <w:sz w:val="22"/>
          <w:szCs w:val="22"/>
        </w:rPr>
      </w:pPr>
      <w:r>
        <w:rPr>
          <w:rFonts w:ascii="Verdana" w:hAnsi="Verdana" w:cs="Verdana"/>
          <w:sz w:val="22"/>
          <w:szCs w:val="22"/>
        </w:rPr>
        <w:t xml:space="preserve">Religious Holiday Statement  </w:t>
      </w:r>
    </w:p>
    <w:p w:rsidR="00A95E42" w:rsidRPr="00A95E42" w:rsidRDefault="00E314FB">
      <w:pPr>
        <w:pStyle w:val="Default"/>
        <w:rPr>
          <w:rFonts w:ascii="Verdana" w:hAnsi="Verdana" w:cs="Verdana"/>
          <w:color w:val="0000FF"/>
          <w:sz w:val="22"/>
          <w:szCs w:val="22"/>
        </w:rPr>
      </w:pPr>
      <w:r>
        <w:rPr>
          <w:rFonts w:ascii="Verdana" w:hAnsi="Verdana" w:cs="Verdana"/>
          <w:sz w:val="22"/>
          <w:szCs w:val="22"/>
        </w:rPr>
        <w:t xml:space="preserve">Oregon State University strives to respect all religious practices.  If you have religious holidays that are in conflict with any of the requirements of this class, please see me </w:t>
      </w:r>
      <w:r w:rsidRPr="00A95E42">
        <w:rPr>
          <w:rFonts w:ascii="Verdana" w:hAnsi="Verdana" w:cs="Verdana"/>
          <w:sz w:val="22"/>
          <w:szCs w:val="22"/>
        </w:rPr>
        <w:t>immediately so that we can make alternative arrangements.</w:t>
      </w:r>
      <w:r w:rsidRPr="00A95E42">
        <w:rPr>
          <w:rFonts w:ascii="Verdana" w:hAnsi="Verdana" w:cs="Verdana"/>
          <w:color w:val="0000FF"/>
          <w:sz w:val="22"/>
          <w:szCs w:val="22"/>
        </w:rPr>
        <w:t xml:space="preserve">  </w:t>
      </w:r>
    </w:p>
    <w:p w:rsidR="00A95E42" w:rsidRPr="00A95E42" w:rsidRDefault="00A95E42">
      <w:pPr>
        <w:pStyle w:val="Default"/>
        <w:rPr>
          <w:rFonts w:ascii="Verdana" w:hAnsi="Verdana" w:cs="Verdana"/>
          <w:color w:val="0000FF"/>
          <w:sz w:val="22"/>
          <w:szCs w:val="22"/>
        </w:rPr>
      </w:pPr>
    </w:p>
    <w:p w:rsidR="00A95E42" w:rsidRDefault="00A95E42">
      <w:pPr>
        <w:pStyle w:val="Default"/>
        <w:rPr>
          <w:rFonts w:ascii="Verdana" w:hAnsi="Verdana"/>
          <w:sz w:val="22"/>
          <w:szCs w:val="22"/>
        </w:rPr>
      </w:pPr>
      <w:r w:rsidRPr="00A95E42">
        <w:rPr>
          <w:rStyle w:val="Strong"/>
          <w:rFonts w:ascii="Verdana" w:hAnsi="Verdana"/>
          <w:b w:val="0"/>
          <w:sz w:val="22"/>
          <w:szCs w:val="22"/>
        </w:rPr>
        <w:t>Student Evaluation of Courses</w:t>
      </w:r>
      <w:r w:rsidRPr="00A95E42">
        <w:rPr>
          <w:rFonts w:ascii="Verdana" w:hAnsi="Verdana"/>
          <w:b/>
          <w:sz w:val="22"/>
          <w:szCs w:val="22"/>
        </w:rPr>
        <w:t>:</w:t>
      </w:r>
      <w:r w:rsidRPr="00A95E42">
        <w:rPr>
          <w:rFonts w:ascii="Verdana" w:hAnsi="Verdana"/>
          <w:sz w:val="22"/>
          <w:szCs w:val="22"/>
        </w:rPr>
        <w:t> </w:t>
      </w:r>
      <w:r>
        <w:rPr>
          <w:rFonts w:ascii="Verdana" w:hAnsi="Verdana"/>
          <w:sz w:val="22"/>
          <w:szCs w:val="22"/>
        </w:rPr>
        <w:t>(Optional)</w:t>
      </w:r>
      <w:bookmarkStart w:id="0" w:name="_GoBack"/>
      <w:bookmarkEnd w:id="0"/>
    </w:p>
    <w:p w:rsidR="00460D79" w:rsidRPr="00A95E42" w:rsidRDefault="00A95E42">
      <w:pPr>
        <w:pStyle w:val="Default"/>
        <w:rPr>
          <w:rFonts w:ascii="Verdana" w:hAnsi="Verdana" w:cs="Verdana"/>
          <w:color w:val="0000FF"/>
          <w:sz w:val="22"/>
          <w:szCs w:val="22"/>
        </w:rPr>
      </w:pPr>
      <w:r w:rsidRPr="00A95E42">
        <w:rPr>
          <w:rFonts w:ascii="Verdana" w:hAnsi="Verdana"/>
          <w:sz w:val="22"/>
          <w:szCs w:val="22"/>
        </w:rPr>
        <w:t>The online Student Evaluation of Teaching system opens to students the Monday of dead week and closes the Monday following the end of finals. Students will receive notification, instructions and the link through their ONID. They may also log into the system via Online Services. Course evaluation results are extremely important and used to help improve courses and the learning experience of future students. Responses are anonymous (unless a student chooses to “sign” their comments agreeing to relinquish anonymity) and unavailable to instructors until after grades have been posted. The results of scaled questions and signed comments go to both the instructor and their unit head/supervisor.  Anonymous (unsigned) comments go to the instructor only.</w:t>
      </w:r>
      <w:r w:rsidR="00E314FB" w:rsidRPr="00A95E42">
        <w:rPr>
          <w:rFonts w:ascii="Verdana" w:hAnsi="Verdana" w:cs="Verdana"/>
          <w:color w:val="0000FF"/>
          <w:sz w:val="22"/>
          <w:szCs w:val="22"/>
        </w:rPr>
        <w:t xml:space="preserve"> </w:t>
      </w:r>
    </w:p>
    <w:p w:rsidR="00460D79" w:rsidRDefault="00E314FB">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460D79" w:rsidRDefault="00E314FB">
      <w:pPr>
        <w:pStyle w:val="Default"/>
      </w:pPr>
      <w:r>
        <w:rPr>
          <w:rFonts w:ascii="Times New Roman" w:hAnsi="Times New Roman" w:cs="Times New Roman"/>
          <w:sz w:val="23"/>
          <w:szCs w:val="23"/>
        </w:rPr>
        <w:t xml:space="preserve"> </w:t>
      </w:r>
    </w:p>
    <w:sectPr w:rsidR="00460D79">
      <w:footerReference w:type="default" r:id="rId13"/>
      <w:pgSz w:w="12240" w:h="16340"/>
      <w:pgMar w:top="1168" w:right="1085" w:bottom="752" w:left="13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2C" w:rsidRDefault="009E252C" w:rsidP="009E252C">
      <w:pPr>
        <w:spacing w:after="0" w:line="240" w:lineRule="auto"/>
      </w:pPr>
      <w:r>
        <w:separator/>
      </w:r>
    </w:p>
  </w:endnote>
  <w:endnote w:type="continuationSeparator" w:id="0">
    <w:p w:rsidR="009E252C" w:rsidRDefault="009E252C" w:rsidP="009E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52C" w:rsidRDefault="00A95E42">
    <w:pPr>
      <w:pStyle w:val="Footer"/>
    </w:pPr>
    <w:r>
      <w:t>APA</w:t>
    </w:r>
    <w:r w:rsidR="009E252C">
      <w:t xml:space="preserve"> Revised </w:t>
    </w:r>
    <w:r>
      <w:t>11/8/17</w:t>
    </w:r>
    <w:r w:rsidR="009E252C">
      <w:t xml:space="preserve"> </w:t>
    </w:r>
    <w:proofErr w:type="spellStart"/>
    <w:r w:rsidR="009E252C">
      <w:t>ch</w:t>
    </w:r>
    <w:proofErr w:type="spellEnd"/>
  </w:p>
  <w:p w:rsidR="009E252C" w:rsidRDefault="009E2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2C" w:rsidRDefault="009E252C" w:rsidP="009E252C">
      <w:pPr>
        <w:spacing w:after="0" w:line="240" w:lineRule="auto"/>
      </w:pPr>
      <w:r>
        <w:separator/>
      </w:r>
    </w:p>
  </w:footnote>
  <w:footnote w:type="continuationSeparator" w:id="0">
    <w:p w:rsidR="009E252C" w:rsidRDefault="009E252C" w:rsidP="009E2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A1AD3"/>
    <w:multiLevelType w:val="hybridMultilevel"/>
    <w:tmpl w:val="803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4FB"/>
    <w:rsid w:val="00043A91"/>
    <w:rsid w:val="0018485E"/>
    <w:rsid w:val="00275519"/>
    <w:rsid w:val="002A0CF4"/>
    <w:rsid w:val="00343F95"/>
    <w:rsid w:val="004060EB"/>
    <w:rsid w:val="00460D79"/>
    <w:rsid w:val="004C4183"/>
    <w:rsid w:val="0059615B"/>
    <w:rsid w:val="005C7DD4"/>
    <w:rsid w:val="0099615C"/>
    <w:rsid w:val="009E252C"/>
    <w:rsid w:val="00A95E42"/>
    <w:rsid w:val="00C216CB"/>
    <w:rsid w:val="00D70780"/>
    <w:rsid w:val="00E314FB"/>
    <w:rsid w:val="00F26E28"/>
    <w:rsid w:val="00F31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32C2D"/>
  <w14:defaultImageDpi w14:val="0"/>
  <w15:docId w15:val="{803364FA-8A4C-4566-BA04-8C41F10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onstantia" w:hAnsi="Constantia" w:cs="Constantia"/>
      <w:color w:val="000000"/>
      <w:sz w:val="24"/>
      <w:szCs w:val="24"/>
    </w:rPr>
  </w:style>
  <w:style w:type="character" w:styleId="Hyperlink">
    <w:name w:val="Hyperlink"/>
    <w:basedOn w:val="DefaultParagraphFont"/>
    <w:uiPriority w:val="99"/>
    <w:unhideWhenUsed/>
    <w:rsid w:val="00E314FB"/>
    <w:rPr>
      <w:color w:val="0000FF" w:themeColor="hyperlink"/>
      <w:u w:val="single"/>
    </w:rPr>
  </w:style>
  <w:style w:type="character" w:styleId="FollowedHyperlink">
    <w:name w:val="FollowedHyperlink"/>
    <w:basedOn w:val="DefaultParagraphFont"/>
    <w:uiPriority w:val="99"/>
    <w:semiHidden/>
    <w:unhideWhenUsed/>
    <w:rsid w:val="0018485E"/>
    <w:rPr>
      <w:color w:val="800080" w:themeColor="followedHyperlink"/>
      <w:u w:val="single"/>
    </w:rPr>
  </w:style>
  <w:style w:type="paragraph" w:styleId="Header">
    <w:name w:val="header"/>
    <w:basedOn w:val="Normal"/>
    <w:link w:val="HeaderChar"/>
    <w:uiPriority w:val="99"/>
    <w:unhideWhenUsed/>
    <w:rsid w:val="009E2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52C"/>
  </w:style>
  <w:style w:type="paragraph" w:styleId="Footer">
    <w:name w:val="footer"/>
    <w:basedOn w:val="Normal"/>
    <w:link w:val="FooterChar"/>
    <w:uiPriority w:val="99"/>
    <w:unhideWhenUsed/>
    <w:rsid w:val="009E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52C"/>
  </w:style>
  <w:style w:type="paragraph" w:styleId="PlainText">
    <w:name w:val="Plain Text"/>
    <w:basedOn w:val="Normal"/>
    <w:link w:val="PlainTextChar"/>
    <w:uiPriority w:val="99"/>
    <w:unhideWhenUsed/>
    <w:rsid w:val="002A0CF4"/>
    <w:pPr>
      <w:spacing w:after="0" w:line="240" w:lineRule="auto"/>
    </w:pPr>
    <w:rPr>
      <w:rFonts w:ascii="Calibri" w:eastAsiaTheme="minorHAnsi" w:hAnsi="Calibri"/>
      <w:color w:val="1F497D" w:themeColor="text2"/>
      <w:szCs w:val="21"/>
    </w:rPr>
  </w:style>
  <w:style w:type="character" w:customStyle="1" w:styleId="PlainTextChar">
    <w:name w:val="Plain Text Char"/>
    <w:basedOn w:val="DefaultParagraphFont"/>
    <w:link w:val="PlainText"/>
    <w:uiPriority w:val="99"/>
    <w:rsid w:val="002A0CF4"/>
    <w:rPr>
      <w:rFonts w:ascii="Calibri" w:eastAsiaTheme="minorHAnsi" w:hAnsi="Calibri"/>
      <w:color w:val="1F497D" w:themeColor="text2"/>
      <w:szCs w:val="21"/>
    </w:rPr>
  </w:style>
  <w:style w:type="character" w:styleId="Strong">
    <w:name w:val="Strong"/>
    <w:basedOn w:val="DefaultParagraphFont"/>
    <w:uiPriority w:val="22"/>
    <w:qFormat/>
    <w:rsid w:val="00A95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1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main/baccalaureate-core/learning-outcom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egonstate.edu/admin/aa/apaa/academic-programs/curriculum/curricular-policies-and-procedures" TargetMode="External"/><Relationship Id="rId12" Type="http://schemas.openxmlformats.org/officeDocument/2006/relationships/hyperlink" Target="http://studentlife.oregonstate.edu/sites/studentlife.oregonstate.edu/files/code_of_student_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oregonstate.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emson.edu/assessment/assessmentpractices/referencematerials/documents/Blooms%20Taxonomy%20Action%20Verbs.pdf" TargetMode="External"/><Relationship Id="rId4" Type="http://schemas.openxmlformats.org/officeDocument/2006/relationships/webSettings" Target="webSettings.xml"/><Relationship Id="rId9" Type="http://schemas.openxmlformats.org/officeDocument/2006/relationships/hyperlink" Target="http://oregonstate.edu/main/baccalaureate-core/learning-ou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Hoffman</dc:creator>
  <cp:lastModifiedBy>Support</cp:lastModifiedBy>
  <cp:revision>2</cp:revision>
  <dcterms:created xsi:type="dcterms:W3CDTF">2017-11-08T21:54:00Z</dcterms:created>
  <dcterms:modified xsi:type="dcterms:W3CDTF">2017-11-08T21:54:00Z</dcterms:modified>
</cp:coreProperties>
</file>