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BF" w:rsidRPr="001F45A8" w:rsidRDefault="00CD31BF" w:rsidP="0015114B">
      <w:pPr>
        <w:pStyle w:val="Title"/>
        <w:jc w:val="center"/>
        <w:rPr>
          <w:rFonts w:asciiTheme="minorHAnsi" w:hAnsiTheme="minorHAnsi" w:cstheme="minorHAnsi"/>
        </w:rPr>
      </w:pPr>
      <w:r w:rsidRPr="001F45A8">
        <w:rPr>
          <w:rFonts w:asciiTheme="minorHAnsi" w:hAnsiTheme="minorHAnsi" w:cstheme="minorHAnsi"/>
        </w:rPr>
        <w:t xml:space="preserve">Budget </w:t>
      </w:r>
      <w:r w:rsidR="00C23EAE" w:rsidRPr="001F45A8">
        <w:rPr>
          <w:rFonts w:asciiTheme="minorHAnsi" w:hAnsiTheme="minorHAnsi" w:cstheme="minorHAnsi"/>
        </w:rPr>
        <w:t>Preparation Instructions</w:t>
      </w:r>
    </w:p>
    <w:p w:rsidR="009960DD" w:rsidRPr="001F45A8" w:rsidRDefault="009960DD" w:rsidP="00CD31BF">
      <w:pPr>
        <w:pStyle w:val="Default"/>
        <w:rPr>
          <w:rFonts w:asciiTheme="minorHAnsi" w:hAnsiTheme="minorHAnsi" w:cstheme="minorHAnsi"/>
        </w:rPr>
      </w:pPr>
    </w:p>
    <w:p w:rsidR="00C23EAE" w:rsidRPr="001F45A8" w:rsidRDefault="00F12838">
      <w:pPr>
        <w:pStyle w:val="Default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B</w:t>
      </w:r>
      <w:r w:rsidR="001F45A8" w:rsidRPr="001F45A8">
        <w:rPr>
          <w:rFonts w:asciiTheme="minorHAnsi" w:eastAsia="Arial" w:hAnsiTheme="minorHAnsi" w:cstheme="minorHAnsi"/>
        </w:rPr>
        <w:t xml:space="preserve">udgets for curriculum </w:t>
      </w:r>
      <w:r w:rsidR="00C23EAE" w:rsidRPr="001F45A8">
        <w:rPr>
          <w:rFonts w:asciiTheme="minorHAnsi" w:eastAsia="Arial" w:hAnsiTheme="minorHAnsi" w:cstheme="minorHAnsi"/>
        </w:rPr>
        <w:t>proposals must be prepared in collaboration with the Business Center that serves the proposing unit.</w:t>
      </w:r>
      <w:r w:rsidR="0015114B" w:rsidRPr="001F45A8">
        <w:rPr>
          <w:rFonts w:asciiTheme="minorHAnsi" w:eastAsia="Arial" w:hAnsiTheme="minorHAnsi" w:cstheme="minorHAnsi"/>
        </w:rPr>
        <w:t xml:space="preserve"> </w:t>
      </w:r>
      <w:r w:rsidR="00C23EAE" w:rsidRPr="001F45A8">
        <w:rPr>
          <w:rFonts w:asciiTheme="minorHAnsi" w:eastAsia="Arial" w:hAnsiTheme="minorHAnsi" w:cstheme="minorHAnsi"/>
        </w:rPr>
        <w:t>Proposers should contact the</w:t>
      </w:r>
      <w:r w:rsidR="003F62BC" w:rsidRPr="001F45A8">
        <w:rPr>
          <w:rFonts w:asciiTheme="minorHAnsi" w:eastAsia="Arial" w:hAnsiTheme="minorHAnsi" w:cstheme="minorHAnsi"/>
        </w:rPr>
        <w:t>ir Business C</w:t>
      </w:r>
      <w:r w:rsidR="00C23EAE" w:rsidRPr="001F45A8">
        <w:rPr>
          <w:rFonts w:asciiTheme="minorHAnsi" w:eastAsia="Arial" w:hAnsiTheme="minorHAnsi" w:cstheme="minorHAnsi"/>
        </w:rPr>
        <w:t>enter budget preparation representative.</w:t>
      </w:r>
      <w:r w:rsidR="00CE7FC2" w:rsidRPr="001F45A8">
        <w:rPr>
          <w:rStyle w:val="FootnoteReference"/>
          <w:rFonts w:asciiTheme="minorHAnsi" w:eastAsia="Arial" w:hAnsiTheme="minorHAnsi" w:cstheme="minorHAnsi"/>
        </w:rPr>
        <w:footnoteReference w:id="1"/>
      </w:r>
    </w:p>
    <w:p w:rsidR="00C23EAE" w:rsidRPr="001F45A8" w:rsidRDefault="00C23EAE" w:rsidP="00CD31BF">
      <w:pPr>
        <w:pStyle w:val="Default"/>
        <w:rPr>
          <w:rFonts w:asciiTheme="minorHAnsi" w:hAnsiTheme="minorHAnsi" w:cstheme="minorHAnsi"/>
        </w:rPr>
      </w:pPr>
    </w:p>
    <w:tbl>
      <w:tblPr>
        <w:tblW w:w="333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5"/>
        <w:gridCol w:w="2295"/>
      </w:tblGrid>
      <w:tr w:rsidR="008709A3" w:rsidRPr="001F45A8" w:rsidTr="008709A3">
        <w:trPr>
          <w:trHeight w:val="390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709A3" w:rsidRPr="001F45A8" w:rsidRDefault="008709A3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F45A8">
              <w:rPr>
                <w:rFonts w:cstheme="minorHAnsi"/>
                <w:color w:val="000000"/>
              </w:rPr>
              <w:t>AMBC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8709A3" w:rsidRPr="001F45A8" w:rsidRDefault="008709A3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F45A8">
              <w:rPr>
                <w:rFonts w:cstheme="minorHAnsi"/>
                <w:color w:val="000000"/>
              </w:rPr>
              <w:t xml:space="preserve">Jackie </w:t>
            </w:r>
            <w:proofErr w:type="spellStart"/>
            <w:r w:rsidRPr="001F45A8">
              <w:rPr>
                <w:rFonts w:cstheme="minorHAnsi"/>
                <w:color w:val="000000"/>
              </w:rPr>
              <w:t>Thorsness</w:t>
            </w:r>
            <w:proofErr w:type="spellEnd"/>
          </w:p>
        </w:tc>
      </w:tr>
      <w:tr w:rsidR="008709A3" w:rsidRPr="001F45A8" w:rsidTr="008709A3">
        <w:trPr>
          <w:trHeight w:val="390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709A3" w:rsidRPr="001F45A8" w:rsidRDefault="008709A3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F45A8">
              <w:rPr>
                <w:rFonts w:cstheme="minorHAnsi"/>
                <w:color w:val="000000"/>
              </w:rPr>
              <w:t>ASBC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8709A3" w:rsidRPr="001F45A8" w:rsidRDefault="008709A3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F45A8">
              <w:rPr>
                <w:rFonts w:cstheme="minorHAnsi"/>
                <w:color w:val="000000"/>
              </w:rPr>
              <w:t>Mark Johnson</w:t>
            </w:r>
          </w:p>
        </w:tc>
      </w:tr>
      <w:tr w:rsidR="008709A3" w:rsidRPr="001F45A8" w:rsidTr="008709A3">
        <w:trPr>
          <w:trHeight w:val="390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709A3" w:rsidRPr="001F45A8" w:rsidRDefault="008709A3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F45A8">
              <w:rPr>
                <w:rFonts w:cstheme="minorHAnsi"/>
                <w:color w:val="000000"/>
              </w:rPr>
              <w:t>BEBC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8709A3" w:rsidRPr="001F45A8" w:rsidRDefault="008709A3" w:rsidP="001F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F45A8">
              <w:rPr>
                <w:rFonts w:cstheme="minorHAnsi"/>
                <w:color w:val="000000"/>
              </w:rPr>
              <w:t>Corina Rampola</w:t>
            </w:r>
          </w:p>
        </w:tc>
      </w:tr>
      <w:tr w:rsidR="008709A3" w:rsidRPr="001F45A8" w:rsidTr="008709A3">
        <w:trPr>
          <w:trHeight w:val="390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709A3" w:rsidRPr="001F45A8" w:rsidRDefault="008709A3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F45A8">
              <w:rPr>
                <w:rFonts w:cstheme="minorHAnsi"/>
                <w:color w:val="000000"/>
              </w:rPr>
              <w:t>FOBC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8709A3" w:rsidRPr="001F45A8" w:rsidRDefault="008709A3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F45A8">
              <w:rPr>
                <w:rFonts w:cstheme="minorHAnsi"/>
                <w:color w:val="000000"/>
              </w:rPr>
              <w:t>Roger Admiral</w:t>
            </w:r>
          </w:p>
        </w:tc>
      </w:tr>
      <w:tr w:rsidR="008709A3" w:rsidRPr="001F45A8" w:rsidTr="008709A3">
        <w:trPr>
          <w:trHeight w:val="390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709A3" w:rsidRPr="001F45A8" w:rsidRDefault="008709A3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F45A8">
              <w:rPr>
                <w:rFonts w:cstheme="minorHAnsi"/>
                <w:color w:val="000000"/>
              </w:rPr>
              <w:t>HSBC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8709A3" w:rsidRPr="001F45A8" w:rsidRDefault="008709A3" w:rsidP="00C6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Lisa Silbernagel</w:t>
            </w:r>
          </w:p>
        </w:tc>
      </w:tr>
      <w:tr w:rsidR="008709A3" w:rsidRPr="001F45A8" w:rsidTr="008709A3">
        <w:trPr>
          <w:trHeight w:val="390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709A3" w:rsidRPr="001F45A8" w:rsidRDefault="008709A3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F45A8">
              <w:rPr>
                <w:rFonts w:cstheme="minorHAnsi"/>
                <w:color w:val="000000"/>
              </w:rPr>
              <w:t>UABC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8709A3" w:rsidRPr="001F45A8" w:rsidRDefault="008709A3" w:rsidP="00C6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Aracely Arredondo</w:t>
            </w:r>
          </w:p>
        </w:tc>
      </w:tr>
      <w:tr w:rsidR="008709A3" w:rsidRPr="001F45A8" w:rsidTr="008709A3">
        <w:trPr>
          <w:trHeight w:val="390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709A3" w:rsidRPr="001F45A8" w:rsidRDefault="008709A3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8709A3" w:rsidRPr="001F45A8" w:rsidRDefault="008709A3" w:rsidP="00CE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:rsidR="003F62BC" w:rsidRPr="001F45A8" w:rsidRDefault="00234696" w:rsidP="00CE7FC2">
      <w:pPr>
        <w:pStyle w:val="Default"/>
        <w:rPr>
          <w:rFonts w:asciiTheme="minorHAnsi" w:hAnsiTheme="minorHAnsi" w:cstheme="minorHAnsi"/>
        </w:rPr>
      </w:pPr>
      <w:r w:rsidRPr="001F45A8">
        <w:rPr>
          <w:rFonts w:asciiTheme="minorHAnsi" w:hAnsiTheme="minorHAnsi" w:cstheme="minorHAnsi"/>
        </w:rPr>
        <w:t>T</w:t>
      </w:r>
      <w:r w:rsidR="003F62BC" w:rsidRPr="001F45A8">
        <w:rPr>
          <w:rFonts w:asciiTheme="minorHAnsi" w:hAnsiTheme="minorHAnsi" w:cstheme="minorHAnsi"/>
        </w:rPr>
        <w:t>he Business Centers have agreed to provide professional budget consultation and preparation services to proposers at no charge.</w:t>
      </w:r>
      <w:r w:rsidR="0015114B" w:rsidRPr="001F45A8">
        <w:rPr>
          <w:rFonts w:asciiTheme="minorHAnsi" w:hAnsiTheme="minorHAnsi" w:cstheme="minorHAnsi"/>
        </w:rPr>
        <w:t xml:space="preserve"> </w:t>
      </w:r>
      <w:r w:rsidR="003F62BC" w:rsidRPr="001F45A8">
        <w:rPr>
          <w:rFonts w:asciiTheme="minorHAnsi" w:hAnsiTheme="minorHAnsi" w:cstheme="minorHAnsi"/>
        </w:rPr>
        <w:t xml:space="preserve">The goal of this process is to help proposers develop </w:t>
      </w:r>
      <w:r w:rsidR="0015114B" w:rsidRPr="001F45A8">
        <w:rPr>
          <w:rFonts w:asciiTheme="minorHAnsi" w:hAnsiTheme="minorHAnsi" w:cstheme="minorHAnsi"/>
        </w:rPr>
        <w:t xml:space="preserve">budget tables and </w:t>
      </w:r>
      <w:r w:rsidR="00D40160" w:rsidRPr="001F45A8">
        <w:rPr>
          <w:rFonts w:asciiTheme="minorHAnsi" w:hAnsiTheme="minorHAnsi" w:cstheme="minorHAnsi"/>
        </w:rPr>
        <w:t>explanations</w:t>
      </w:r>
      <w:r w:rsidR="003F62BC" w:rsidRPr="001F45A8">
        <w:rPr>
          <w:rFonts w:asciiTheme="minorHAnsi" w:hAnsiTheme="minorHAnsi" w:cstheme="minorHAnsi"/>
        </w:rPr>
        <w:t xml:space="preserve"> that accurately represent program expenses and clearly identify supporting revenues.</w:t>
      </w:r>
      <w:r w:rsidR="001F45A8">
        <w:rPr>
          <w:rFonts w:asciiTheme="minorHAnsi" w:hAnsiTheme="minorHAnsi" w:cstheme="minorHAnsi"/>
        </w:rPr>
        <w:t xml:space="preserve"> This will facilitate </w:t>
      </w:r>
      <w:r w:rsidR="007F7F13" w:rsidRPr="001F45A8">
        <w:rPr>
          <w:rFonts w:asciiTheme="minorHAnsi" w:hAnsiTheme="minorHAnsi" w:cstheme="minorHAnsi"/>
        </w:rPr>
        <w:t xml:space="preserve">timely </w:t>
      </w:r>
      <w:r w:rsidR="0015114B" w:rsidRPr="001F45A8">
        <w:rPr>
          <w:rFonts w:asciiTheme="minorHAnsi" w:hAnsiTheme="minorHAnsi" w:cstheme="minorHAnsi"/>
        </w:rPr>
        <w:t>review of the proposal.</w:t>
      </w:r>
    </w:p>
    <w:p w:rsidR="003F62BC" w:rsidRPr="001F45A8" w:rsidRDefault="003F62BC" w:rsidP="00CE7FC2">
      <w:pPr>
        <w:pStyle w:val="Default"/>
        <w:rPr>
          <w:rFonts w:asciiTheme="minorHAnsi" w:hAnsiTheme="minorHAnsi" w:cstheme="minorHAnsi"/>
        </w:rPr>
      </w:pPr>
    </w:p>
    <w:p w:rsidR="00CE7FC2" w:rsidRPr="001F45A8" w:rsidRDefault="00CE7FC2" w:rsidP="00CE7FC2">
      <w:pPr>
        <w:pStyle w:val="Default"/>
        <w:rPr>
          <w:rFonts w:asciiTheme="minorHAnsi" w:hAnsiTheme="minorHAnsi" w:cstheme="minorHAnsi"/>
        </w:rPr>
      </w:pPr>
      <w:r w:rsidRPr="001F45A8">
        <w:rPr>
          <w:rFonts w:asciiTheme="minorHAnsi" w:hAnsiTheme="minorHAnsi" w:cstheme="minorHAnsi"/>
        </w:rPr>
        <w:t xml:space="preserve">Proposers will work with Business Center staff to complete the OSU Internal Budget Worksheet </w:t>
      </w:r>
      <w:r w:rsidR="0015114B" w:rsidRPr="001F45A8">
        <w:rPr>
          <w:rFonts w:asciiTheme="minorHAnsi" w:hAnsiTheme="minorHAnsi" w:cstheme="minorHAnsi"/>
        </w:rPr>
        <w:t xml:space="preserve">form </w:t>
      </w:r>
      <w:r w:rsidRPr="001F45A8">
        <w:rPr>
          <w:rFonts w:asciiTheme="minorHAnsi" w:hAnsiTheme="minorHAnsi" w:cstheme="minorHAnsi"/>
        </w:rPr>
        <w:t xml:space="preserve">and </w:t>
      </w:r>
      <w:r w:rsidR="007F7F13" w:rsidRPr="001F45A8">
        <w:rPr>
          <w:rFonts w:asciiTheme="minorHAnsi" w:hAnsiTheme="minorHAnsi" w:cstheme="minorHAnsi"/>
        </w:rPr>
        <w:t xml:space="preserve">the </w:t>
      </w:r>
      <w:r w:rsidRPr="001F45A8">
        <w:rPr>
          <w:rFonts w:asciiTheme="minorHAnsi" w:hAnsiTheme="minorHAnsi" w:cstheme="minorHAnsi"/>
        </w:rPr>
        <w:t>Budget Narrative.</w:t>
      </w:r>
      <w:r w:rsidR="0015114B" w:rsidRPr="001F45A8">
        <w:rPr>
          <w:rFonts w:asciiTheme="minorHAnsi" w:hAnsiTheme="minorHAnsi" w:cstheme="minorHAnsi"/>
        </w:rPr>
        <w:t xml:space="preserve"> </w:t>
      </w:r>
      <w:r w:rsidRPr="001F45A8">
        <w:rPr>
          <w:rFonts w:asciiTheme="minorHAnsi" w:hAnsiTheme="minorHAnsi" w:cstheme="minorHAnsi"/>
        </w:rPr>
        <w:t xml:space="preserve">These documents are </w:t>
      </w:r>
      <w:r w:rsidR="00CD31BF" w:rsidRPr="001F45A8">
        <w:rPr>
          <w:rFonts w:asciiTheme="minorHAnsi" w:hAnsiTheme="minorHAnsi" w:cstheme="minorHAnsi"/>
        </w:rPr>
        <w:t xml:space="preserve">intended to show the budgetary </w:t>
      </w:r>
      <w:r w:rsidR="007F7F13" w:rsidRPr="001F45A8">
        <w:rPr>
          <w:rFonts w:asciiTheme="minorHAnsi" w:hAnsiTheme="minorHAnsi" w:cstheme="minorHAnsi"/>
        </w:rPr>
        <w:t xml:space="preserve">resources (revenue) and </w:t>
      </w:r>
      <w:r w:rsidR="00CD31BF" w:rsidRPr="001F45A8">
        <w:rPr>
          <w:rFonts w:asciiTheme="minorHAnsi" w:hAnsiTheme="minorHAnsi" w:cstheme="minorHAnsi"/>
        </w:rPr>
        <w:t>costs</w:t>
      </w:r>
      <w:r w:rsidR="007F7F13" w:rsidRPr="001F45A8">
        <w:rPr>
          <w:rFonts w:asciiTheme="minorHAnsi" w:hAnsiTheme="minorHAnsi" w:cstheme="minorHAnsi"/>
        </w:rPr>
        <w:t xml:space="preserve"> (expenditures) associated with the proposal.</w:t>
      </w:r>
    </w:p>
    <w:p w:rsidR="00CE7FC2" w:rsidRPr="001F45A8" w:rsidRDefault="00CE7FC2" w:rsidP="00CE7FC2">
      <w:pPr>
        <w:pStyle w:val="Default"/>
        <w:rPr>
          <w:rFonts w:asciiTheme="minorHAnsi" w:hAnsiTheme="minorHAnsi" w:cstheme="minorHAnsi"/>
        </w:rPr>
      </w:pPr>
    </w:p>
    <w:p w:rsidR="00CE7FC2" w:rsidRPr="001F45A8" w:rsidRDefault="00FC6A29" w:rsidP="001F45A8">
      <w:pPr>
        <w:pStyle w:val="Default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Once the</w:t>
      </w:r>
      <w:r w:rsidR="00CE7FC2" w:rsidRPr="001F45A8">
        <w:rPr>
          <w:rFonts w:asciiTheme="minorHAnsi" w:eastAsia="Arial" w:hAnsiTheme="minorHAnsi" w:cstheme="minorHAnsi"/>
        </w:rPr>
        <w:t xml:space="preserve"> OSU Internal Budget Worksheet and Budget</w:t>
      </w:r>
      <w:r w:rsidR="003F62BC" w:rsidRPr="001F45A8">
        <w:rPr>
          <w:rFonts w:asciiTheme="minorHAnsi" w:eastAsia="Arial" w:hAnsiTheme="minorHAnsi" w:cstheme="minorHAnsi"/>
        </w:rPr>
        <w:t xml:space="preserve"> </w:t>
      </w:r>
      <w:r w:rsidR="00CE7FC2" w:rsidRPr="001F45A8">
        <w:rPr>
          <w:rFonts w:asciiTheme="minorHAnsi" w:eastAsia="Arial" w:hAnsiTheme="minorHAnsi" w:cstheme="minorHAnsi"/>
        </w:rPr>
        <w:t>Narrative are completed, Business Center staff will</w:t>
      </w:r>
      <w:r w:rsidR="001F45A8">
        <w:rPr>
          <w:rFonts w:asciiTheme="minorHAnsi" w:eastAsia="Arial" w:hAnsiTheme="minorHAnsi" w:cstheme="minorHAnsi"/>
        </w:rPr>
        <w:t xml:space="preserve"> r</w:t>
      </w:r>
      <w:r w:rsidR="007F7F13" w:rsidRPr="001F45A8">
        <w:rPr>
          <w:rFonts w:asciiTheme="minorHAnsi" w:hAnsiTheme="minorHAnsi" w:cstheme="minorHAnsi"/>
        </w:rPr>
        <w:t xml:space="preserve">eview all budget related </w:t>
      </w:r>
      <w:r w:rsidR="003F62BC" w:rsidRPr="001F45A8">
        <w:rPr>
          <w:rFonts w:asciiTheme="minorHAnsi" w:hAnsiTheme="minorHAnsi" w:cstheme="minorHAnsi"/>
        </w:rPr>
        <w:t xml:space="preserve">documents for accuracy and consistency, ensuring that OSU budget forms have the same </w:t>
      </w:r>
      <w:r w:rsidR="00D40160" w:rsidRPr="001F45A8">
        <w:rPr>
          <w:rFonts w:asciiTheme="minorHAnsi" w:hAnsiTheme="minorHAnsi" w:cstheme="minorHAnsi"/>
        </w:rPr>
        <w:t xml:space="preserve">overall </w:t>
      </w:r>
      <w:r w:rsidR="003F62BC" w:rsidRPr="001F45A8">
        <w:rPr>
          <w:rFonts w:asciiTheme="minorHAnsi" w:hAnsiTheme="minorHAnsi" w:cstheme="minorHAnsi"/>
        </w:rPr>
        <w:t>figures.</w:t>
      </w:r>
    </w:p>
    <w:p w:rsidR="003F62BC" w:rsidRPr="001F45A8" w:rsidRDefault="003F62BC" w:rsidP="003F62BC">
      <w:pPr>
        <w:pStyle w:val="Default"/>
        <w:rPr>
          <w:rFonts w:asciiTheme="minorHAnsi" w:hAnsiTheme="minorHAnsi" w:cstheme="minorHAnsi"/>
        </w:rPr>
      </w:pPr>
    </w:p>
    <w:p w:rsidR="003F62BC" w:rsidRPr="001F45A8" w:rsidRDefault="00370BF3" w:rsidP="003F62BC">
      <w:pPr>
        <w:pStyle w:val="Default"/>
        <w:rPr>
          <w:rFonts w:asciiTheme="minorHAnsi" w:hAnsiTheme="minorHAnsi" w:cstheme="minorHAnsi"/>
          <w:i/>
        </w:rPr>
      </w:pPr>
      <w:r w:rsidRPr="001F45A8">
        <w:rPr>
          <w:rFonts w:asciiTheme="minorHAnsi" w:hAnsiTheme="minorHAnsi" w:cstheme="minorHAnsi"/>
        </w:rPr>
        <w:t xml:space="preserve">The Business Centers are </w:t>
      </w:r>
      <w:r w:rsidR="003F62BC" w:rsidRPr="001F45A8">
        <w:rPr>
          <w:rFonts w:asciiTheme="minorHAnsi" w:hAnsiTheme="minorHAnsi" w:cstheme="minorHAnsi"/>
        </w:rPr>
        <w:t xml:space="preserve">targeting a 24-hour turnaround time for final document preparation and review </w:t>
      </w:r>
      <w:r w:rsidR="003F62BC" w:rsidRPr="001F45A8">
        <w:rPr>
          <w:rFonts w:asciiTheme="minorHAnsi" w:hAnsiTheme="minorHAnsi" w:cstheme="minorHAnsi"/>
          <w:i/>
        </w:rPr>
        <w:t>once budget consultations with the proposer are completed.</w:t>
      </w:r>
    </w:p>
    <w:p w:rsidR="0035688B" w:rsidRPr="001F45A8" w:rsidRDefault="0035688B" w:rsidP="00CE7FC2">
      <w:pPr>
        <w:pStyle w:val="Default"/>
        <w:tabs>
          <w:tab w:val="left" w:pos="1635"/>
        </w:tabs>
        <w:rPr>
          <w:rFonts w:asciiTheme="minorHAnsi" w:hAnsiTheme="minorHAnsi" w:cstheme="minorHAnsi"/>
        </w:rPr>
      </w:pPr>
    </w:p>
    <w:p w:rsidR="0054751B" w:rsidRPr="001F45A8" w:rsidRDefault="003F62BC">
      <w:pPr>
        <w:pStyle w:val="Default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Budget</w:t>
      </w:r>
      <w:r w:rsidR="0054751B" w:rsidRPr="001F45A8">
        <w:rPr>
          <w:rFonts w:asciiTheme="minorHAnsi" w:eastAsia="Arial" w:hAnsiTheme="minorHAnsi" w:cstheme="minorHAnsi"/>
        </w:rPr>
        <w:t xml:space="preserve"> documents </w:t>
      </w:r>
      <w:r w:rsidR="005D0AAB" w:rsidRPr="001F45A8">
        <w:rPr>
          <w:rFonts w:asciiTheme="minorHAnsi" w:eastAsia="Arial" w:hAnsiTheme="minorHAnsi" w:cstheme="minorHAnsi"/>
        </w:rPr>
        <w:t xml:space="preserve">should </w:t>
      </w:r>
      <w:r w:rsidR="0015114B" w:rsidRPr="001F45A8">
        <w:rPr>
          <w:rFonts w:asciiTheme="minorHAnsi" w:eastAsia="Arial" w:hAnsiTheme="minorHAnsi" w:cstheme="minorHAnsi"/>
          <w:b/>
          <w:bCs/>
        </w:rPr>
        <w:t>d</w:t>
      </w:r>
      <w:r w:rsidR="005D0AAB" w:rsidRPr="001F45A8">
        <w:rPr>
          <w:rFonts w:asciiTheme="minorHAnsi" w:eastAsia="Arial" w:hAnsiTheme="minorHAnsi" w:cstheme="minorHAnsi"/>
          <w:b/>
          <w:bCs/>
        </w:rPr>
        <w:t>etermine what the budgetary unit will be doing (in terms of new or additional activities) that it is not now doing and show what these activities will cost</w:t>
      </w:r>
      <w:r w:rsidR="0054751B" w:rsidRPr="001F45A8">
        <w:rPr>
          <w:rFonts w:asciiTheme="minorHAnsi" w:eastAsia="Arial" w:hAnsiTheme="minorHAnsi" w:cstheme="minorHAnsi"/>
          <w:b/>
          <w:bCs/>
        </w:rPr>
        <w:t xml:space="preserve"> and how they will be funded</w:t>
      </w:r>
      <w:r w:rsidR="009960DD" w:rsidRPr="001F45A8">
        <w:rPr>
          <w:rFonts w:asciiTheme="minorHAnsi" w:eastAsia="Arial" w:hAnsiTheme="minorHAnsi" w:cstheme="minorHAnsi"/>
          <w:b/>
          <w:bCs/>
        </w:rPr>
        <w:t xml:space="preserve">. </w:t>
      </w:r>
      <w:r w:rsidR="00ED44D0" w:rsidRPr="001F45A8">
        <w:rPr>
          <w:rFonts w:asciiTheme="minorHAnsi" w:eastAsia="Arial" w:hAnsiTheme="minorHAnsi" w:cstheme="minorHAnsi"/>
        </w:rPr>
        <w:t>These</w:t>
      </w:r>
      <w:r w:rsidR="00CD31BF" w:rsidRPr="001F45A8">
        <w:rPr>
          <w:rFonts w:asciiTheme="minorHAnsi" w:eastAsia="Arial" w:hAnsiTheme="minorHAnsi" w:cstheme="minorHAnsi"/>
        </w:rPr>
        <w:t xml:space="preserve"> document</w:t>
      </w:r>
      <w:r w:rsidR="00ED44D0" w:rsidRPr="001F45A8">
        <w:rPr>
          <w:rFonts w:asciiTheme="minorHAnsi" w:eastAsia="Arial" w:hAnsiTheme="minorHAnsi" w:cstheme="minorHAnsi"/>
        </w:rPr>
        <w:t>s</w:t>
      </w:r>
      <w:r w:rsidR="00CD31BF" w:rsidRPr="001F45A8">
        <w:rPr>
          <w:rFonts w:asciiTheme="minorHAnsi" w:eastAsia="Arial" w:hAnsiTheme="minorHAnsi" w:cstheme="minorHAnsi"/>
        </w:rPr>
        <w:t xml:space="preserve"> will be used to define the allocation of resources for the program as well as an estimate of</w:t>
      </w:r>
      <w:r w:rsidR="00ED44D0" w:rsidRPr="001F45A8">
        <w:rPr>
          <w:rFonts w:asciiTheme="minorHAnsi" w:eastAsia="Arial" w:hAnsiTheme="minorHAnsi" w:cstheme="minorHAnsi"/>
        </w:rPr>
        <w:t xml:space="preserve"> the</w:t>
      </w:r>
      <w:r w:rsidR="00CD31BF" w:rsidRPr="001F45A8">
        <w:rPr>
          <w:rFonts w:asciiTheme="minorHAnsi" w:eastAsia="Arial" w:hAnsiTheme="minorHAnsi" w:cstheme="minorHAnsi"/>
        </w:rPr>
        <w:t xml:space="preserve"> costs</w:t>
      </w:r>
      <w:r w:rsidR="00ED44D0" w:rsidRPr="001F45A8">
        <w:rPr>
          <w:rFonts w:asciiTheme="minorHAnsi" w:eastAsia="Arial" w:hAnsiTheme="minorHAnsi" w:cstheme="minorHAnsi"/>
        </w:rPr>
        <w:t xml:space="preserve"> required</w:t>
      </w:r>
      <w:r w:rsidR="00CD31BF" w:rsidRPr="001F45A8">
        <w:rPr>
          <w:rFonts w:asciiTheme="minorHAnsi" w:eastAsia="Arial" w:hAnsiTheme="minorHAnsi" w:cstheme="minorHAnsi"/>
        </w:rPr>
        <w:t xml:space="preserve"> to implement and sustain the program.</w:t>
      </w:r>
    </w:p>
    <w:p w:rsidR="002A3332" w:rsidRPr="001F45A8" w:rsidRDefault="002A3332" w:rsidP="00CD31BF">
      <w:pPr>
        <w:pStyle w:val="Default"/>
        <w:rPr>
          <w:rFonts w:asciiTheme="minorHAnsi" w:hAnsiTheme="minorHAnsi" w:cstheme="minorHAnsi"/>
        </w:rPr>
      </w:pPr>
    </w:p>
    <w:p w:rsidR="001F45A8" w:rsidRDefault="002A3332">
      <w:pPr>
        <w:pStyle w:val="Default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 xml:space="preserve">The </w:t>
      </w:r>
      <w:r w:rsidR="003F62BC" w:rsidRPr="001F45A8">
        <w:rPr>
          <w:rFonts w:asciiTheme="minorHAnsi" w:eastAsia="Arial" w:hAnsiTheme="minorHAnsi" w:cstheme="minorHAnsi"/>
        </w:rPr>
        <w:t xml:space="preserve">OSU </w:t>
      </w:r>
      <w:r w:rsidRPr="001F45A8">
        <w:rPr>
          <w:rFonts w:asciiTheme="minorHAnsi" w:eastAsia="Arial" w:hAnsiTheme="minorHAnsi" w:cstheme="minorHAnsi"/>
        </w:rPr>
        <w:t xml:space="preserve">Budget </w:t>
      </w:r>
      <w:r w:rsidR="003F62BC" w:rsidRPr="001F45A8">
        <w:rPr>
          <w:rFonts w:asciiTheme="minorHAnsi" w:eastAsia="Arial" w:hAnsiTheme="minorHAnsi" w:cstheme="minorHAnsi"/>
        </w:rPr>
        <w:t>Worksheet</w:t>
      </w:r>
      <w:r w:rsidR="00ED44D0" w:rsidRPr="001F45A8">
        <w:rPr>
          <w:rFonts w:asciiTheme="minorHAnsi" w:eastAsia="Arial" w:hAnsiTheme="minorHAnsi" w:cstheme="minorHAnsi"/>
        </w:rPr>
        <w:t>s</w:t>
      </w:r>
      <w:r w:rsidR="003F62BC" w:rsidRPr="001F45A8">
        <w:rPr>
          <w:rFonts w:asciiTheme="minorHAnsi" w:eastAsia="Arial" w:hAnsiTheme="minorHAnsi" w:cstheme="minorHAnsi"/>
        </w:rPr>
        <w:t xml:space="preserve"> and </w:t>
      </w:r>
      <w:r w:rsidR="00ED44D0" w:rsidRPr="001F45A8">
        <w:rPr>
          <w:rFonts w:asciiTheme="minorHAnsi" w:eastAsia="Arial" w:hAnsiTheme="minorHAnsi" w:cstheme="minorHAnsi"/>
        </w:rPr>
        <w:t xml:space="preserve">Budget </w:t>
      </w:r>
      <w:r w:rsidR="003F62BC" w:rsidRPr="001F45A8">
        <w:rPr>
          <w:rFonts w:asciiTheme="minorHAnsi" w:eastAsia="Arial" w:hAnsiTheme="minorHAnsi" w:cstheme="minorHAnsi"/>
        </w:rPr>
        <w:t>Narrative</w:t>
      </w:r>
      <w:r w:rsidRPr="001F45A8">
        <w:rPr>
          <w:rFonts w:asciiTheme="minorHAnsi" w:eastAsia="Arial" w:hAnsiTheme="minorHAnsi" w:cstheme="minorHAnsi"/>
        </w:rPr>
        <w:t xml:space="preserve"> consists of </w:t>
      </w:r>
      <w:r w:rsidR="0035688B" w:rsidRPr="001F45A8">
        <w:rPr>
          <w:rFonts w:asciiTheme="minorHAnsi" w:eastAsia="Arial" w:hAnsiTheme="minorHAnsi" w:cstheme="minorHAnsi"/>
        </w:rPr>
        <w:t>four</w:t>
      </w:r>
      <w:r w:rsidRPr="001F45A8">
        <w:rPr>
          <w:rFonts w:asciiTheme="minorHAnsi" w:eastAsia="Arial" w:hAnsiTheme="minorHAnsi" w:cstheme="minorHAnsi"/>
        </w:rPr>
        <w:t xml:space="preserve"> pages</w:t>
      </w:r>
      <w:r w:rsidR="001F45A8">
        <w:rPr>
          <w:rFonts w:asciiTheme="minorHAnsi" w:eastAsia="Arial" w:hAnsiTheme="minorHAnsi" w:cstheme="minorHAnsi"/>
        </w:rPr>
        <w:t>:</w:t>
      </w:r>
    </w:p>
    <w:p w:rsidR="001F45A8" w:rsidRDefault="001F45A8" w:rsidP="001F45A8">
      <w:pPr>
        <w:pStyle w:val="Default"/>
        <w:numPr>
          <w:ilvl w:val="0"/>
          <w:numId w:val="2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>a</w:t>
      </w:r>
      <w:r w:rsidR="002A3332" w:rsidRPr="001F45A8">
        <w:rPr>
          <w:rFonts w:asciiTheme="minorHAnsi" w:eastAsia="Arial" w:hAnsiTheme="minorHAnsi" w:cstheme="minorHAnsi"/>
        </w:rPr>
        <w:t>ccounting for one-time expenses and resources</w:t>
      </w:r>
      <w:r w:rsidR="0015114B" w:rsidRPr="001F45A8">
        <w:rPr>
          <w:rFonts w:asciiTheme="minorHAnsi" w:eastAsia="Arial" w:hAnsiTheme="minorHAnsi" w:cstheme="minorHAnsi"/>
        </w:rPr>
        <w:t xml:space="preserve"> (non-recurring)</w:t>
      </w:r>
    </w:p>
    <w:p w:rsidR="001F45A8" w:rsidRDefault="002A3332" w:rsidP="001F45A8">
      <w:pPr>
        <w:pStyle w:val="Default"/>
        <w:numPr>
          <w:ilvl w:val="0"/>
          <w:numId w:val="2"/>
        </w:numPr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accounting for recurring costs and resources</w:t>
      </w:r>
    </w:p>
    <w:p w:rsidR="001F45A8" w:rsidRDefault="40447225" w:rsidP="001F45A8">
      <w:pPr>
        <w:pStyle w:val="Default"/>
        <w:numPr>
          <w:ilvl w:val="0"/>
          <w:numId w:val="2"/>
        </w:numPr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 xml:space="preserve">total </w:t>
      </w:r>
      <w:r w:rsidR="002A3332" w:rsidRPr="001F45A8">
        <w:rPr>
          <w:rFonts w:asciiTheme="minorHAnsi" w:eastAsia="Arial" w:hAnsiTheme="minorHAnsi" w:cstheme="minorHAnsi"/>
        </w:rPr>
        <w:t>all expenses and resources</w:t>
      </w:r>
    </w:p>
    <w:p w:rsidR="002A3332" w:rsidRPr="001F45A8" w:rsidRDefault="0035688B" w:rsidP="001F45A8">
      <w:pPr>
        <w:pStyle w:val="Default"/>
        <w:numPr>
          <w:ilvl w:val="0"/>
          <w:numId w:val="2"/>
        </w:numPr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 xml:space="preserve">narrative </w:t>
      </w:r>
      <w:r w:rsidR="40447225" w:rsidRPr="001F45A8">
        <w:rPr>
          <w:rFonts w:asciiTheme="minorHAnsi" w:eastAsia="Arial" w:hAnsiTheme="minorHAnsi" w:cstheme="minorHAnsi"/>
        </w:rPr>
        <w:t>explain</w:t>
      </w:r>
      <w:r w:rsidR="001F45A8">
        <w:rPr>
          <w:rFonts w:asciiTheme="minorHAnsi" w:eastAsia="Arial" w:hAnsiTheme="minorHAnsi" w:cstheme="minorHAnsi"/>
        </w:rPr>
        <w:t>ing</w:t>
      </w:r>
      <w:r w:rsidR="40447225" w:rsidRPr="001F45A8">
        <w:rPr>
          <w:rFonts w:asciiTheme="minorHAnsi" w:eastAsia="Arial" w:hAnsiTheme="minorHAnsi" w:cstheme="minorHAnsi"/>
        </w:rPr>
        <w:t xml:space="preserve"> and justify</w:t>
      </w:r>
      <w:r w:rsidR="001F45A8">
        <w:rPr>
          <w:rFonts w:asciiTheme="minorHAnsi" w:eastAsia="Arial" w:hAnsiTheme="minorHAnsi" w:cstheme="minorHAnsi"/>
        </w:rPr>
        <w:t>ing</w:t>
      </w:r>
      <w:r w:rsidR="40447225" w:rsidRPr="001F45A8">
        <w:rPr>
          <w:rFonts w:asciiTheme="minorHAnsi" w:eastAsia="Arial" w:hAnsiTheme="minorHAnsi" w:cstheme="minorHAnsi"/>
        </w:rPr>
        <w:t xml:space="preserve"> </w:t>
      </w:r>
      <w:r w:rsidRPr="001F45A8">
        <w:rPr>
          <w:rFonts w:asciiTheme="minorHAnsi" w:eastAsia="Arial" w:hAnsiTheme="minorHAnsi" w:cstheme="minorHAnsi"/>
        </w:rPr>
        <w:t>the budget figures</w:t>
      </w:r>
    </w:p>
    <w:p w:rsidR="0054751B" w:rsidRPr="001F45A8" w:rsidRDefault="0054751B" w:rsidP="00CD31BF">
      <w:pPr>
        <w:pStyle w:val="Default"/>
        <w:rPr>
          <w:rFonts w:asciiTheme="minorHAnsi" w:hAnsiTheme="minorHAnsi" w:cstheme="minorHAnsi"/>
        </w:rPr>
      </w:pPr>
    </w:p>
    <w:p w:rsidR="009960DD" w:rsidRPr="001F45A8" w:rsidRDefault="00D65AA1">
      <w:pPr>
        <w:pStyle w:val="Default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 xml:space="preserve">The OSU budget worksheets and </w:t>
      </w:r>
      <w:r w:rsidR="00CD31BF" w:rsidRPr="001F45A8">
        <w:rPr>
          <w:rFonts w:asciiTheme="minorHAnsi" w:eastAsia="Arial" w:hAnsiTheme="minorHAnsi" w:cstheme="minorHAnsi"/>
        </w:rPr>
        <w:t xml:space="preserve">budget narrative </w:t>
      </w:r>
      <w:r w:rsidR="0035688B" w:rsidRPr="001F45A8">
        <w:rPr>
          <w:rFonts w:asciiTheme="minorHAnsi" w:eastAsia="Arial" w:hAnsiTheme="minorHAnsi" w:cstheme="minorHAnsi"/>
        </w:rPr>
        <w:t xml:space="preserve">should </w:t>
      </w:r>
      <w:r w:rsidR="00CD31BF" w:rsidRPr="001F45A8">
        <w:rPr>
          <w:rFonts w:asciiTheme="minorHAnsi" w:eastAsia="Arial" w:hAnsiTheme="minorHAnsi" w:cstheme="minorHAnsi"/>
        </w:rPr>
        <w:t>describ</w:t>
      </w:r>
      <w:r w:rsidR="0035688B" w:rsidRPr="001F45A8">
        <w:rPr>
          <w:rFonts w:asciiTheme="minorHAnsi" w:eastAsia="Arial" w:hAnsiTheme="minorHAnsi" w:cstheme="minorHAnsi"/>
        </w:rPr>
        <w:t>e</w:t>
      </w:r>
      <w:r w:rsidR="00CD31BF" w:rsidRPr="001F45A8">
        <w:rPr>
          <w:rFonts w:asciiTheme="minorHAnsi" w:eastAsia="Arial" w:hAnsiTheme="minorHAnsi" w:cstheme="minorHAnsi"/>
        </w:rPr>
        <w:t xml:space="preserve"> </w:t>
      </w:r>
      <w:r w:rsidR="005D0AAB" w:rsidRPr="001F45A8">
        <w:rPr>
          <w:rFonts w:asciiTheme="minorHAnsi" w:eastAsia="Arial" w:hAnsiTheme="minorHAnsi" w:cstheme="minorHAnsi"/>
        </w:rPr>
        <w:t xml:space="preserve">the types of </w:t>
      </w:r>
      <w:r w:rsidRPr="001F45A8">
        <w:rPr>
          <w:rFonts w:asciiTheme="minorHAnsi" w:eastAsia="Arial" w:hAnsiTheme="minorHAnsi" w:cstheme="minorHAnsi"/>
        </w:rPr>
        <w:t>costs the program will generate</w:t>
      </w:r>
      <w:r w:rsidR="002E775C" w:rsidRPr="001F45A8">
        <w:rPr>
          <w:rFonts w:asciiTheme="minorHAnsi" w:eastAsia="Arial" w:hAnsiTheme="minorHAnsi" w:cstheme="minorHAnsi"/>
        </w:rPr>
        <w:t xml:space="preserve">. In addition, the </w:t>
      </w:r>
      <w:r w:rsidR="005D0AAB" w:rsidRPr="001F45A8">
        <w:rPr>
          <w:rFonts w:asciiTheme="minorHAnsi" w:eastAsia="Arial" w:hAnsiTheme="minorHAnsi" w:cstheme="minorHAnsi"/>
        </w:rPr>
        <w:t>sources of revenue</w:t>
      </w:r>
      <w:r w:rsidR="002E775C" w:rsidRPr="001F45A8">
        <w:rPr>
          <w:rFonts w:asciiTheme="minorHAnsi" w:eastAsia="Arial" w:hAnsiTheme="minorHAnsi" w:cstheme="minorHAnsi"/>
        </w:rPr>
        <w:t xml:space="preserve"> or resources </w:t>
      </w:r>
      <w:r w:rsidRPr="001F45A8">
        <w:rPr>
          <w:rFonts w:asciiTheme="minorHAnsi" w:eastAsia="Arial" w:hAnsiTheme="minorHAnsi" w:cstheme="minorHAnsi"/>
        </w:rPr>
        <w:t xml:space="preserve">that </w:t>
      </w:r>
      <w:r w:rsidR="002E775C" w:rsidRPr="001F45A8">
        <w:rPr>
          <w:rFonts w:asciiTheme="minorHAnsi" w:eastAsia="Arial" w:hAnsiTheme="minorHAnsi" w:cstheme="minorHAnsi"/>
        </w:rPr>
        <w:t xml:space="preserve">will be provided to or generated by </w:t>
      </w:r>
      <w:r w:rsidR="005D0AAB" w:rsidRPr="001F45A8">
        <w:rPr>
          <w:rFonts w:asciiTheme="minorHAnsi" w:eastAsia="Arial" w:hAnsiTheme="minorHAnsi" w:cstheme="minorHAnsi"/>
        </w:rPr>
        <w:t>the program.</w:t>
      </w:r>
      <w:r w:rsidRPr="001F45A8">
        <w:rPr>
          <w:rFonts w:asciiTheme="minorHAnsi" w:eastAsia="Arial" w:hAnsiTheme="minorHAnsi" w:cstheme="minorHAnsi"/>
        </w:rPr>
        <w:t xml:space="preserve"> </w:t>
      </w:r>
      <w:r w:rsidR="009960DD" w:rsidRPr="001F45A8">
        <w:rPr>
          <w:rFonts w:asciiTheme="minorHAnsi" w:eastAsia="Arial" w:hAnsiTheme="minorHAnsi" w:cstheme="minorHAnsi"/>
        </w:rPr>
        <w:t xml:space="preserve">If there are </w:t>
      </w:r>
      <w:r w:rsidR="002A3332" w:rsidRPr="001F45A8">
        <w:rPr>
          <w:rFonts w:asciiTheme="minorHAnsi" w:eastAsia="Arial" w:hAnsiTheme="minorHAnsi" w:cstheme="minorHAnsi"/>
        </w:rPr>
        <w:t xml:space="preserve">no </w:t>
      </w:r>
      <w:r w:rsidR="009960DD" w:rsidRPr="001F45A8">
        <w:rPr>
          <w:rFonts w:asciiTheme="minorHAnsi" w:eastAsia="Arial" w:hAnsiTheme="minorHAnsi" w:cstheme="minorHAnsi"/>
        </w:rPr>
        <w:t>new or additional activities</w:t>
      </w:r>
      <w:r w:rsidR="00370BF3" w:rsidRPr="001F45A8">
        <w:rPr>
          <w:rFonts w:asciiTheme="minorHAnsi" w:eastAsia="Arial" w:hAnsiTheme="minorHAnsi" w:cstheme="minorHAnsi"/>
        </w:rPr>
        <w:t>,</w:t>
      </w:r>
      <w:r w:rsidR="009960DD" w:rsidRPr="001F45A8">
        <w:rPr>
          <w:rFonts w:asciiTheme="minorHAnsi" w:eastAsia="Arial" w:hAnsiTheme="minorHAnsi" w:cstheme="minorHAnsi"/>
        </w:rPr>
        <w:t xml:space="preserve"> the OSU Budget</w:t>
      </w:r>
      <w:r w:rsidRPr="001F45A8">
        <w:rPr>
          <w:rFonts w:asciiTheme="minorHAnsi" w:eastAsia="Arial" w:hAnsiTheme="minorHAnsi" w:cstheme="minorHAnsi"/>
        </w:rPr>
        <w:t xml:space="preserve"> worksheet</w:t>
      </w:r>
      <w:r w:rsidR="00F12838" w:rsidRPr="001F45A8">
        <w:rPr>
          <w:rFonts w:asciiTheme="minorHAnsi" w:eastAsia="Arial" w:hAnsiTheme="minorHAnsi" w:cstheme="minorHAnsi"/>
        </w:rPr>
        <w:t xml:space="preserve"> </w:t>
      </w:r>
      <w:r w:rsidR="014A07E5" w:rsidRPr="001F45A8">
        <w:rPr>
          <w:rFonts w:asciiTheme="minorHAnsi" w:eastAsia="Arial" w:hAnsiTheme="minorHAnsi" w:cstheme="minorHAnsi"/>
        </w:rPr>
        <w:t>s</w:t>
      </w:r>
      <w:r w:rsidR="00F12838" w:rsidRPr="001F45A8">
        <w:rPr>
          <w:rFonts w:asciiTheme="minorHAnsi" w:eastAsia="Arial" w:hAnsiTheme="minorHAnsi" w:cstheme="minorHAnsi"/>
        </w:rPr>
        <w:t xml:space="preserve">hould still be submitted with an explanation and the </w:t>
      </w:r>
      <w:r w:rsidR="0054751B" w:rsidRPr="001F45A8">
        <w:rPr>
          <w:rFonts w:asciiTheme="minorHAnsi" w:eastAsia="Arial" w:hAnsiTheme="minorHAnsi" w:cstheme="minorHAnsi"/>
        </w:rPr>
        <w:t>budget narrative should still be submitted stating “NO BUDGETARY IMPACT</w:t>
      </w:r>
      <w:r w:rsidR="002E775C" w:rsidRPr="001F45A8">
        <w:rPr>
          <w:rFonts w:asciiTheme="minorHAnsi" w:eastAsia="Arial" w:hAnsiTheme="minorHAnsi" w:cstheme="minorHAnsi"/>
        </w:rPr>
        <w:t>.</w:t>
      </w:r>
      <w:r w:rsidR="0054751B" w:rsidRPr="001F45A8">
        <w:rPr>
          <w:rFonts w:asciiTheme="minorHAnsi" w:eastAsia="Arial" w:hAnsiTheme="minorHAnsi" w:cstheme="minorHAnsi"/>
        </w:rPr>
        <w:t>”</w:t>
      </w:r>
    </w:p>
    <w:p w:rsidR="009960DD" w:rsidRPr="001F45A8" w:rsidRDefault="009960DD" w:rsidP="00CD31BF">
      <w:pPr>
        <w:pStyle w:val="Default"/>
        <w:rPr>
          <w:rFonts w:asciiTheme="minorHAnsi" w:hAnsiTheme="minorHAnsi" w:cstheme="minorHAnsi"/>
        </w:rPr>
      </w:pPr>
    </w:p>
    <w:p w:rsidR="009960DD" w:rsidRPr="001F45A8" w:rsidRDefault="009960DD">
      <w:pPr>
        <w:pStyle w:val="Default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 xml:space="preserve">The OSU Budget </w:t>
      </w:r>
      <w:r w:rsidR="00D65AA1" w:rsidRPr="001F45A8">
        <w:rPr>
          <w:rFonts w:asciiTheme="minorHAnsi" w:eastAsia="Arial" w:hAnsiTheme="minorHAnsi" w:cstheme="minorHAnsi"/>
        </w:rPr>
        <w:t xml:space="preserve">Worksheet </w:t>
      </w:r>
      <w:r w:rsidRPr="001F45A8">
        <w:rPr>
          <w:rFonts w:asciiTheme="minorHAnsi" w:eastAsia="Arial" w:hAnsiTheme="minorHAnsi" w:cstheme="minorHAnsi"/>
        </w:rPr>
        <w:t>and Budget Narrati</w:t>
      </w:r>
      <w:r w:rsidR="00D65AA1" w:rsidRPr="001F45A8">
        <w:rPr>
          <w:rFonts w:asciiTheme="minorHAnsi" w:eastAsia="Arial" w:hAnsiTheme="minorHAnsi" w:cstheme="minorHAnsi"/>
        </w:rPr>
        <w:t>ve consists of three categories:</w:t>
      </w:r>
      <w:r w:rsidRPr="001F45A8">
        <w:rPr>
          <w:rFonts w:asciiTheme="minorHAnsi" w:eastAsia="Arial" w:hAnsiTheme="minorHAnsi" w:cstheme="minorHAnsi"/>
        </w:rPr>
        <w:t xml:space="preserve"> </w:t>
      </w:r>
      <w:r w:rsidR="00D65AA1" w:rsidRPr="001F45A8">
        <w:rPr>
          <w:rFonts w:asciiTheme="minorHAnsi" w:eastAsia="Arial" w:hAnsiTheme="minorHAnsi" w:cstheme="minorHAnsi"/>
        </w:rPr>
        <w:t xml:space="preserve">Personnel; Other Expenses, </w:t>
      </w:r>
      <w:r w:rsidR="00F12838" w:rsidRPr="001F45A8">
        <w:rPr>
          <w:rFonts w:asciiTheme="minorHAnsi" w:eastAsia="Arial" w:hAnsiTheme="minorHAnsi" w:cstheme="minorHAnsi"/>
        </w:rPr>
        <w:t xml:space="preserve">Physical Facilities </w:t>
      </w:r>
      <w:r w:rsidR="00D65AA1" w:rsidRPr="001F45A8">
        <w:rPr>
          <w:rFonts w:asciiTheme="minorHAnsi" w:eastAsia="Arial" w:hAnsiTheme="minorHAnsi" w:cstheme="minorHAnsi"/>
        </w:rPr>
        <w:t>and Resources.</w:t>
      </w:r>
    </w:p>
    <w:p w:rsidR="009960DD" w:rsidRPr="001F45A8" w:rsidRDefault="009960DD" w:rsidP="00CD31BF">
      <w:pPr>
        <w:pStyle w:val="Default"/>
        <w:rPr>
          <w:rFonts w:asciiTheme="minorHAnsi" w:hAnsiTheme="minorHAnsi" w:cstheme="minorHAnsi"/>
        </w:rPr>
      </w:pPr>
    </w:p>
    <w:p w:rsidR="00FA7398" w:rsidRPr="001F45A8" w:rsidRDefault="009960DD" w:rsidP="00D65AA1">
      <w:pPr>
        <w:pStyle w:val="Default"/>
        <w:ind w:left="720"/>
        <w:rPr>
          <w:rFonts w:asciiTheme="minorHAnsi" w:hAnsiTheme="minorHAnsi" w:cstheme="minorHAnsi"/>
        </w:rPr>
      </w:pPr>
      <w:r w:rsidRPr="001F45A8">
        <w:rPr>
          <w:rFonts w:asciiTheme="minorHAnsi" w:hAnsiTheme="minorHAnsi" w:cstheme="minorHAnsi"/>
          <w:u w:val="single"/>
        </w:rPr>
        <w:t>Personnel</w:t>
      </w:r>
      <w:r w:rsidRPr="001F45A8">
        <w:rPr>
          <w:rFonts w:asciiTheme="minorHAnsi" w:hAnsiTheme="minorHAnsi" w:cstheme="minorHAnsi"/>
        </w:rPr>
        <w:t>:</w:t>
      </w:r>
      <w:r w:rsidR="00302EDD">
        <w:rPr>
          <w:rFonts w:asciiTheme="minorHAnsi" w:hAnsiTheme="minorHAnsi" w:cstheme="minorHAnsi"/>
        </w:rPr>
        <w:t xml:space="preserve"> </w:t>
      </w:r>
      <w:r w:rsidRPr="001F45A8">
        <w:rPr>
          <w:rFonts w:asciiTheme="minorHAnsi" w:hAnsiTheme="minorHAnsi" w:cstheme="minorHAnsi"/>
        </w:rPr>
        <w:t>Describe the personn</w:t>
      </w:r>
      <w:r w:rsidR="00D65AA1" w:rsidRPr="001F45A8">
        <w:rPr>
          <w:rFonts w:asciiTheme="minorHAnsi" w:hAnsiTheme="minorHAnsi" w:cstheme="minorHAnsi"/>
        </w:rPr>
        <w:t>el associated with the program. Fo</w:t>
      </w:r>
      <w:r w:rsidRPr="001F45A8">
        <w:rPr>
          <w:rFonts w:asciiTheme="minorHAnsi" w:hAnsiTheme="minorHAnsi" w:cstheme="minorHAnsi"/>
        </w:rPr>
        <w:t>r Faculty and Support Staff detail the rank and number of full-time, part-time greater than or equal to 0.50 FTE</w:t>
      </w:r>
      <w:r w:rsidR="00D65AA1" w:rsidRPr="001F45A8">
        <w:rPr>
          <w:rFonts w:asciiTheme="minorHAnsi" w:hAnsiTheme="minorHAnsi" w:cstheme="minorHAnsi"/>
        </w:rPr>
        <w:t>,</w:t>
      </w:r>
      <w:r w:rsidRPr="001F45A8">
        <w:rPr>
          <w:rFonts w:asciiTheme="minorHAnsi" w:hAnsiTheme="minorHAnsi" w:cstheme="minorHAnsi"/>
        </w:rPr>
        <w:t xml:space="preserve"> and part-time less than 0.50 FTE. </w:t>
      </w:r>
      <w:r w:rsidR="00D65AA1" w:rsidRPr="001F45A8">
        <w:rPr>
          <w:rFonts w:asciiTheme="minorHAnsi" w:hAnsiTheme="minorHAnsi" w:cstheme="minorHAnsi"/>
        </w:rPr>
        <w:t xml:space="preserve">(See the </w:t>
      </w:r>
      <w:r w:rsidR="00D40160" w:rsidRPr="001F45A8">
        <w:rPr>
          <w:rFonts w:asciiTheme="minorHAnsi" w:hAnsiTheme="minorHAnsi" w:cstheme="minorHAnsi"/>
        </w:rPr>
        <w:t xml:space="preserve">OSU </w:t>
      </w:r>
      <w:r w:rsidR="00FA7398" w:rsidRPr="001F45A8">
        <w:rPr>
          <w:rFonts w:asciiTheme="minorHAnsi" w:hAnsiTheme="minorHAnsi" w:cstheme="minorHAnsi"/>
        </w:rPr>
        <w:t xml:space="preserve">Budget Narrative </w:t>
      </w:r>
      <w:r w:rsidR="002E775C" w:rsidRPr="001F45A8">
        <w:rPr>
          <w:rFonts w:asciiTheme="minorHAnsi" w:hAnsiTheme="minorHAnsi" w:cstheme="minorHAnsi"/>
        </w:rPr>
        <w:t>Template</w:t>
      </w:r>
      <w:r w:rsidR="00D65AA1" w:rsidRPr="001F45A8">
        <w:rPr>
          <w:rFonts w:asciiTheme="minorHAnsi" w:hAnsiTheme="minorHAnsi" w:cstheme="minorHAnsi"/>
        </w:rPr>
        <w:t>)</w:t>
      </w:r>
      <w:r w:rsidR="00FA7398" w:rsidRPr="001F45A8">
        <w:rPr>
          <w:rFonts w:asciiTheme="minorHAnsi" w:hAnsiTheme="minorHAnsi" w:cstheme="minorHAnsi"/>
        </w:rPr>
        <w:t>.</w:t>
      </w:r>
    </w:p>
    <w:p w:rsidR="00D65AA1" w:rsidRPr="001F45A8" w:rsidRDefault="00D65AA1" w:rsidP="00D65AA1">
      <w:pPr>
        <w:pStyle w:val="Default"/>
        <w:ind w:left="720"/>
        <w:rPr>
          <w:rFonts w:asciiTheme="minorHAnsi" w:hAnsiTheme="minorHAnsi" w:cstheme="minorHAnsi"/>
        </w:rPr>
      </w:pPr>
    </w:p>
    <w:p w:rsidR="00D65AA1" w:rsidRPr="001F45A8" w:rsidRDefault="00D65AA1">
      <w:pPr>
        <w:pStyle w:val="Default"/>
        <w:ind w:left="72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  <w:u w:val="single"/>
        </w:rPr>
        <w:t>Other Expenses</w:t>
      </w:r>
      <w:r w:rsidRPr="001F45A8">
        <w:rPr>
          <w:rFonts w:asciiTheme="minorHAnsi" w:eastAsia="Arial" w:hAnsiTheme="minorHAnsi" w:cstheme="minorHAnsi"/>
        </w:rPr>
        <w:t>:</w:t>
      </w:r>
      <w:r w:rsidR="00302EDD">
        <w:rPr>
          <w:rFonts w:asciiTheme="minorHAnsi" w:eastAsia="Arial" w:hAnsiTheme="minorHAnsi" w:cstheme="minorHAnsi"/>
        </w:rPr>
        <w:t xml:space="preserve"> </w:t>
      </w:r>
      <w:r w:rsidRPr="001F45A8">
        <w:rPr>
          <w:rFonts w:asciiTheme="minorHAnsi" w:eastAsia="Arial" w:hAnsiTheme="minorHAnsi" w:cstheme="minorHAnsi"/>
        </w:rPr>
        <w:t>Describe the costs associated with the Library (based on a Library Evaluation</w:t>
      </w:r>
      <w:r w:rsidR="008256FC" w:rsidRPr="001F45A8">
        <w:rPr>
          <w:rFonts w:asciiTheme="minorHAnsi" w:eastAsia="Arial" w:hAnsiTheme="minorHAnsi" w:cstheme="minorHAnsi"/>
        </w:rPr>
        <w:t>, if applicable), along with</w:t>
      </w:r>
      <w:r w:rsidR="00ED44D0" w:rsidRPr="001F45A8">
        <w:rPr>
          <w:rFonts w:asciiTheme="minorHAnsi" w:eastAsia="Arial" w:hAnsiTheme="minorHAnsi" w:cstheme="minorHAnsi"/>
        </w:rPr>
        <w:t xml:space="preserve"> the</w:t>
      </w:r>
      <w:r w:rsidR="008256FC" w:rsidRPr="001F45A8">
        <w:rPr>
          <w:rFonts w:asciiTheme="minorHAnsi" w:eastAsia="Arial" w:hAnsiTheme="minorHAnsi" w:cstheme="minorHAnsi"/>
        </w:rPr>
        <w:t xml:space="preserve"> anticipate</w:t>
      </w:r>
      <w:r w:rsidR="00ED44D0" w:rsidRPr="001F45A8">
        <w:rPr>
          <w:rFonts w:asciiTheme="minorHAnsi" w:eastAsia="Arial" w:hAnsiTheme="minorHAnsi" w:cstheme="minorHAnsi"/>
        </w:rPr>
        <w:t>d</w:t>
      </w:r>
      <w:r w:rsidR="008256FC" w:rsidRPr="001F45A8">
        <w:rPr>
          <w:rFonts w:asciiTheme="minorHAnsi" w:eastAsia="Arial" w:hAnsiTheme="minorHAnsi" w:cstheme="minorHAnsi"/>
        </w:rPr>
        <w:t xml:space="preserve"> Services and Supplies </w:t>
      </w:r>
      <w:r w:rsidR="00B15A53">
        <w:rPr>
          <w:rFonts w:asciiTheme="minorHAnsi" w:eastAsia="Arial" w:hAnsiTheme="minorHAnsi" w:cstheme="minorHAnsi"/>
        </w:rPr>
        <w:t>needs; and Capital Equipment needs.</w:t>
      </w:r>
    </w:p>
    <w:p w:rsidR="00D65AA1" w:rsidRPr="001F45A8" w:rsidRDefault="00D65AA1">
      <w:pPr>
        <w:pStyle w:val="Default"/>
        <w:ind w:left="720"/>
        <w:rPr>
          <w:rFonts w:asciiTheme="minorHAnsi" w:eastAsia="Arial" w:hAnsiTheme="minorHAnsi" w:cstheme="minorHAnsi"/>
        </w:rPr>
      </w:pPr>
    </w:p>
    <w:p w:rsidR="008256FC" w:rsidRPr="001F45A8" w:rsidRDefault="1233BF7E" w:rsidP="00D65AA1">
      <w:pPr>
        <w:pStyle w:val="Default"/>
        <w:ind w:left="72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  <w:u w:val="single"/>
        </w:rPr>
        <w:t>Physical Facility:</w:t>
      </w:r>
      <w:r w:rsidR="00302EDD">
        <w:rPr>
          <w:rFonts w:asciiTheme="minorHAnsi" w:eastAsia="Arial" w:hAnsiTheme="minorHAnsi" w:cstheme="minorHAnsi"/>
          <w:u w:val="single"/>
        </w:rPr>
        <w:t xml:space="preserve"> </w:t>
      </w:r>
      <w:r w:rsidRPr="001F45A8">
        <w:rPr>
          <w:rFonts w:asciiTheme="minorHAnsi" w:eastAsia="Arial" w:hAnsiTheme="minorHAnsi" w:cstheme="minorHAnsi"/>
        </w:rPr>
        <w:t>Describe a</w:t>
      </w:r>
      <w:r w:rsidR="243772DB" w:rsidRPr="001F45A8">
        <w:rPr>
          <w:rFonts w:asciiTheme="minorHAnsi" w:eastAsia="Arial" w:hAnsiTheme="minorHAnsi" w:cstheme="minorHAnsi"/>
        </w:rPr>
        <w:t>ny construction or major r</w:t>
      </w:r>
      <w:r w:rsidR="008256FC" w:rsidRPr="001F45A8">
        <w:rPr>
          <w:rFonts w:asciiTheme="minorHAnsi" w:eastAsia="Arial" w:hAnsiTheme="minorHAnsi" w:cstheme="minorHAnsi"/>
        </w:rPr>
        <w:t>enovation</w:t>
      </w:r>
      <w:r w:rsidR="243772DB" w:rsidRPr="001F45A8">
        <w:rPr>
          <w:rFonts w:asciiTheme="minorHAnsi" w:eastAsia="Arial" w:hAnsiTheme="minorHAnsi" w:cstheme="minorHAnsi"/>
        </w:rPr>
        <w:t xml:space="preserve">s and related expenses. Attach any estimates received or justification for the physical </w:t>
      </w:r>
      <w:r w:rsidR="50BF245A" w:rsidRPr="001F45A8">
        <w:rPr>
          <w:rFonts w:asciiTheme="minorHAnsi" w:eastAsia="Arial" w:hAnsiTheme="minorHAnsi" w:cstheme="minorHAnsi"/>
        </w:rPr>
        <w:t>facility expenses.</w:t>
      </w:r>
    </w:p>
    <w:p w:rsidR="002E775C" w:rsidRPr="001F45A8" w:rsidRDefault="002E775C" w:rsidP="00D65AA1">
      <w:pPr>
        <w:pStyle w:val="Default"/>
        <w:ind w:left="720"/>
        <w:rPr>
          <w:rFonts w:asciiTheme="minorHAnsi" w:hAnsiTheme="minorHAnsi" w:cstheme="minorHAnsi"/>
        </w:rPr>
      </w:pPr>
    </w:p>
    <w:p w:rsidR="008256FC" w:rsidRPr="001F45A8" w:rsidRDefault="008256FC" w:rsidP="00D65AA1">
      <w:pPr>
        <w:pStyle w:val="Default"/>
        <w:ind w:left="720"/>
        <w:rPr>
          <w:rFonts w:asciiTheme="minorHAnsi" w:hAnsiTheme="minorHAnsi" w:cstheme="minorHAnsi"/>
        </w:rPr>
      </w:pPr>
      <w:r w:rsidRPr="001F45A8">
        <w:rPr>
          <w:rFonts w:asciiTheme="minorHAnsi" w:hAnsiTheme="minorHAnsi" w:cstheme="minorHAnsi"/>
          <w:u w:val="single"/>
        </w:rPr>
        <w:t>Resources</w:t>
      </w:r>
      <w:r w:rsidRPr="001F45A8">
        <w:rPr>
          <w:rFonts w:asciiTheme="minorHAnsi" w:hAnsiTheme="minorHAnsi" w:cstheme="minorHAnsi"/>
        </w:rPr>
        <w:t>:</w:t>
      </w:r>
      <w:r w:rsidR="00302EDD">
        <w:rPr>
          <w:rFonts w:asciiTheme="minorHAnsi" w:hAnsiTheme="minorHAnsi" w:cstheme="minorHAnsi"/>
        </w:rPr>
        <w:t xml:space="preserve"> </w:t>
      </w:r>
      <w:r w:rsidRPr="001F45A8">
        <w:rPr>
          <w:rFonts w:asciiTheme="minorHAnsi" w:hAnsiTheme="minorHAnsi" w:cstheme="minorHAnsi"/>
        </w:rPr>
        <w:t>Describe the source of revenue required to support the proposed change or new program; e.g., from internal reallocation</w:t>
      </w:r>
      <w:r w:rsidR="00ED44D0" w:rsidRPr="001F45A8">
        <w:rPr>
          <w:rFonts w:asciiTheme="minorHAnsi" w:hAnsiTheme="minorHAnsi" w:cstheme="minorHAnsi"/>
        </w:rPr>
        <w:t>s</w:t>
      </w:r>
      <w:r w:rsidRPr="001F45A8">
        <w:rPr>
          <w:rFonts w:asciiTheme="minorHAnsi" w:hAnsiTheme="minorHAnsi" w:cstheme="minorHAnsi"/>
        </w:rPr>
        <w:t xml:space="preserve"> of existing revenue, from tuition revenue, from returned overhead, or from some other revenue source.</w:t>
      </w:r>
    </w:p>
    <w:p w:rsidR="00091BB1" w:rsidRPr="001F45A8" w:rsidRDefault="00091BB1" w:rsidP="00CD31BF">
      <w:pPr>
        <w:pStyle w:val="Default"/>
        <w:rPr>
          <w:rFonts w:asciiTheme="minorHAnsi" w:hAnsiTheme="minorHAnsi" w:cstheme="minorHAnsi"/>
        </w:rPr>
      </w:pPr>
    </w:p>
    <w:p w:rsidR="00091BB1" w:rsidRPr="001F45A8" w:rsidRDefault="00091BB1" w:rsidP="00CD31BF">
      <w:pPr>
        <w:pStyle w:val="Default"/>
        <w:rPr>
          <w:rFonts w:asciiTheme="minorHAnsi" w:hAnsiTheme="minorHAnsi" w:cstheme="minorHAnsi"/>
        </w:rPr>
      </w:pPr>
      <w:r w:rsidRPr="001F45A8">
        <w:rPr>
          <w:rFonts w:asciiTheme="minorHAnsi" w:hAnsiTheme="minorHAnsi" w:cstheme="minorHAnsi"/>
        </w:rPr>
        <w:t xml:space="preserve">All sources </w:t>
      </w:r>
      <w:r w:rsidR="00D40160" w:rsidRPr="001F45A8">
        <w:rPr>
          <w:rFonts w:asciiTheme="minorHAnsi" w:hAnsiTheme="minorHAnsi" w:cstheme="minorHAnsi"/>
        </w:rPr>
        <w:t xml:space="preserve">and levels </w:t>
      </w:r>
      <w:r w:rsidRPr="001F45A8">
        <w:rPr>
          <w:rFonts w:asciiTheme="minorHAnsi" w:hAnsiTheme="minorHAnsi" w:cstheme="minorHAnsi"/>
        </w:rPr>
        <w:t xml:space="preserve">of revenue </w:t>
      </w:r>
      <w:r w:rsidR="00234696" w:rsidRPr="001F45A8">
        <w:rPr>
          <w:rFonts w:asciiTheme="minorHAnsi" w:hAnsiTheme="minorHAnsi" w:cstheme="minorHAnsi"/>
        </w:rPr>
        <w:t>associated with the proposal</w:t>
      </w:r>
      <w:r w:rsidR="00D40160" w:rsidRPr="001F45A8">
        <w:rPr>
          <w:rFonts w:asciiTheme="minorHAnsi" w:hAnsiTheme="minorHAnsi" w:cstheme="minorHAnsi"/>
        </w:rPr>
        <w:t xml:space="preserve"> must be agreed to and documented by those who are providing the funds.</w:t>
      </w:r>
      <w:r w:rsidR="00683972" w:rsidRPr="001F45A8">
        <w:rPr>
          <w:rFonts w:asciiTheme="minorHAnsi" w:hAnsiTheme="minorHAnsi" w:cstheme="minorHAnsi"/>
        </w:rPr>
        <w:t xml:space="preserve"> Documentation can be</w:t>
      </w:r>
      <w:r w:rsidR="00B15A53">
        <w:rPr>
          <w:rFonts w:asciiTheme="minorHAnsi" w:hAnsiTheme="minorHAnsi" w:cstheme="minorHAnsi"/>
        </w:rPr>
        <w:t xml:space="preserve"> by</w:t>
      </w:r>
      <w:r w:rsidR="00D40160" w:rsidRPr="001F45A8">
        <w:rPr>
          <w:rFonts w:asciiTheme="minorHAnsi" w:hAnsiTheme="minorHAnsi" w:cstheme="minorHAnsi"/>
        </w:rPr>
        <w:t xml:space="preserve"> </w:t>
      </w:r>
      <w:r w:rsidR="00683972" w:rsidRPr="001F45A8">
        <w:rPr>
          <w:rFonts w:asciiTheme="minorHAnsi" w:hAnsiTheme="minorHAnsi" w:cstheme="minorHAnsi"/>
        </w:rPr>
        <w:t>a letter of support</w:t>
      </w:r>
      <w:r w:rsidR="00234696" w:rsidRPr="001F45A8">
        <w:rPr>
          <w:rFonts w:asciiTheme="minorHAnsi" w:hAnsiTheme="minorHAnsi" w:cstheme="minorHAnsi"/>
        </w:rPr>
        <w:t xml:space="preserve"> or </w:t>
      </w:r>
      <w:r w:rsidR="00ED44D0" w:rsidRPr="001F45A8">
        <w:rPr>
          <w:rFonts w:asciiTheme="minorHAnsi" w:hAnsiTheme="minorHAnsi" w:cstheme="minorHAnsi"/>
        </w:rPr>
        <w:t xml:space="preserve">an </w:t>
      </w:r>
      <w:r w:rsidR="00234696" w:rsidRPr="001F45A8">
        <w:rPr>
          <w:rFonts w:asciiTheme="minorHAnsi" w:hAnsiTheme="minorHAnsi" w:cstheme="minorHAnsi"/>
        </w:rPr>
        <w:t>email message posted to the proposal</w:t>
      </w:r>
      <w:r w:rsidR="00683972" w:rsidRPr="001F45A8">
        <w:rPr>
          <w:rFonts w:asciiTheme="minorHAnsi" w:hAnsiTheme="minorHAnsi" w:cstheme="minorHAnsi"/>
        </w:rPr>
        <w:t xml:space="preserve"> </w:t>
      </w:r>
      <w:r w:rsidR="003D32EE" w:rsidRPr="001F45A8">
        <w:rPr>
          <w:rFonts w:asciiTheme="minorHAnsi" w:hAnsiTheme="minorHAnsi" w:cstheme="minorHAnsi"/>
        </w:rPr>
        <w:t xml:space="preserve">that </w:t>
      </w:r>
      <w:r w:rsidR="00683972" w:rsidRPr="001F45A8">
        <w:rPr>
          <w:rFonts w:asciiTheme="minorHAnsi" w:hAnsiTheme="minorHAnsi" w:cstheme="minorHAnsi"/>
        </w:rPr>
        <w:t>confirm</w:t>
      </w:r>
      <w:r w:rsidR="003D32EE" w:rsidRPr="001F45A8">
        <w:rPr>
          <w:rFonts w:asciiTheme="minorHAnsi" w:hAnsiTheme="minorHAnsi" w:cstheme="minorHAnsi"/>
        </w:rPr>
        <w:t>s</w:t>
      </w:r>
      <w:r w:rsidR="00683972" w:rsidRPr="001F45A8">
        <w:rPr>
          <w:rFonts w:asciiTheme="minorHAnsi" w:hAnsiTheme="minorHAnsi" w:cstheme="minorHAnsi"/>
        </w:rPr>
        <w:t xml:space="preserve"> their level of support.</w:t>
      </w:r>
      <w:r w:rsidR="00302EDD">
        <w:rPr>
          <w:rFonts w:asciiTheme="minorHAnsi" w:hAnsiTheme="minorHAnsi" w:cstheme="minorHAnsi"/>
        </w:rPr>
        <w:t xml:space="preserve"> </w:t>
      </w:r>
      <w:r w:rsidR="008F1446">
        <w:rPr>
          <w:rFonts w:asciiTheme="minorHAnsi" w:hAnsiTheme="minorHAnsi" w:cstheme="minorHAnsi"/>
        </w:rPr>
        <w:t xml:space="preserve">Administrators who are in the proposal approval </w:t>
      </w:r>
      <w:proofErr w:type="gramStart"/>
      <w:r w:rsidR="008F1446">
        <w:rPr>
          <w:rFonts w:asciiTheme="minorHAnsi" w:hAnsiTheme="minorHAnsi" w:cstheme="minorHAnsi"/>
        </w:rPr>
        <w:t>work flow</w:t>
      </w:r>
      <w:proofErr w:type="gramEnd"/>
      <w:r w:rsidR="008F1446">
        <w:rPr>
          <w:rFonts w:asciiTheme="minorHAnsi" w:hAnsiTheme="minorHAnsi" w:cstheme="minorHAnsi"/>
        </w:rPr>
        <w:t xml:space="preserve"> can indicate their support by approving the proposal.</w:t>
      </w:r>
    </w:p>
    <w:p w:rsidR="00D34837" w:rsidRPr="001F45A8" w:rsidRDefault="00D34837" w:rsidP="00CD31BF">
      <w:pPr>
        <w:pStyle w:val="Default"/>
        <w:rPr>
          <w:rFonts w:asciiTheme="minorHAnsi" w:hAnsiTheme="minorHAnsi" w:cstheme="minorHAnsi"/>
        </w:rPr>
      </w:pPr>
    </w:p>
    <w:p w:rsidR="002E775C" w:rsidRPr="001F45A8" w:rsidRDefault="002E775C">
      <w:pPr>
        <w:rPr>
          <w:rFonts w:cstheme="minorHAnsi"/>
          <w:color w:val="000000"/>
          <w:sz w:val="24"/>
          <w:szCs w:val="24"/>
        </w:rPr>
      </w:pPr>
      <w:r w:rsidRPr="001F45A8">
        <w:rPr>
          <w:rFonts w:cstheme="minorHAnsi"/>
        </w:rPr>
        <w:br w:type="page"/>
      </w:r>
    </w:p>
    <w:p w:rsidR="50BF245A" w:rsidRPr="001F45A8" w:rsidRDefault="00FA7398" w:rsidP="002E775C">
      <w:pPr>
        <w:pStyle w:val="Default"/>
        <w:jc w:val="center"/>
        <w:rPr>
          <w:rFonts w:asciiTheme="minorHAnsi" w:eastAsia="Arial" w:hAnsiTheme="minorHAnsi" w:cstheme="minorHAnsi"/>
          <w:b/>
          <w:bCs/>
        </w:rPr>
      </w:pPr>
      <w:r w:rsidRPr="001F45A8">
        <w:rPr>
          <w:rFonts w:asciiTheme="minorHAnsi" w:eastAsia="Arial" w:hAnsiTheme="minorHAnsi" w:cstheme="minorHAnsi"/>
          <w:b/>
          <w:bCs/>
        </w:rPr>
        <w:lastRenderedPageBreak/>
        <w:t>OSU BUDGET NARRATIVE</w:t>
      </w:r>
      <w:r w:rsidR="00D40160" w:rsidRPr="001F45A8">
        <w:rPr>
          <w:rFonts w:asciiTheme="minorHAnsi" w:eastAsia="Arial" w:hAnsiTheme="minorHAnsi" w:cstheme="minorHAnsi"/>
          <w:b/>
          <w:bCs/>
        </w:rPr>
        <w:t xml:space="preserve"> </w:t>
      </w:r>
      <w:r w:rsidR="50BF245A" w:rsidRPr="001F45A8">
        <w:rPr>
          <w:rFonts w:asciiTheme="minorHAnsi" w:eastAsia="Arial" w:hAnsiTheme="minorHAnsi" w:cstheme="minorHAnsi"/>
          <w:b/>
          <w:bCs/>
        </w:rPr>
        <w:t>TEMPLATE</w:t>
      </w:r>
    </w:p>
    <w:p w:rsidR="00F12838" w:rsidRPr="001F45A8" w:rsidRDefault="00F12838" w:rsidP="00234696">
      <w:pPr>
        <w:pStyle w:val="Default"/>
        <w:jc w:val="center"/>
        <w:rPr>
          <w:rFonts w:asciiTheme="minorHAnsi" w:hAnsiTheme="minorHAnsi" w:cstheme="minorHAnsi"/>
          <w:b/>
        </w:rPr>
      </w:pPr>
    </w:p>
    <w:p w:rsidR="009960DD" w:rsidRPr="001F45A8" w:rsidRDefault="009960DD" w:rsidP="00CD31BF">
      <w:pPr>
        <w:pStyle w:val="Default"/>
        <w:rPr>
          <w:rFonts w:asciiTheme="minorHAnsi" w:hAnsiTheme="minorHAnsi" w:cstheme="minorHAnsi"/>
        </w:rPr>
      </w:pPr>
    </w:p>
    <w:p w:rsidR="00302EDD" w:rsidRDefault="00F12838">
      <w:pPr>
        <w:pStyle w:val="Default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Please provide details on Personnel, FTE directly supported by the budget and reallocation of personnel if appropriate</w:t>
      </w:r>
      <w:r w:rsidR="00302EDD">
        <w:rPr>
          <w:rFonts w:asciiTheme="minorHAnsi" w:eastAsia="Arial" w:hAnsiTheme="minorHAnsi" w:cstheme="minorHAnsi"/>
        </w:rPr>
        <w:t>.</w:t>
      </w:r>
    </w:p>
    <w:p w:rsidR="00D40160" w:rsidRPr="001F45A8" w:rsidRDefault="00D40160">
      <w:pPr>
        <w:pStyle w:val="Default"/>
        <w:rPr>
          <w:rFonts w:asciiTheme="minorHAnsi" w:eastAsia="Arial" w:hAnsiTheme="minorHAnsi" w:cstheme="minorHAnsi"/>
        </w:rPr>
      </w:pPr>
    </w:p>
    <w:p w:rsidR="00FA7398" w:rsidRPr="001F45A8" w:rsidRDefault="00FA7398">
      <w:pPr>
        <w:pStyle w:val="Default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  <w:b/>
          <w:bCs/>
          <w:u w:val="single"/>
        </w:rPr>
        <w:t>Personnel</w:t>
      </w:r>
      <w:r w:rsidRPr="001F45A8">
        <w:rPr>
          <w:rFonts w:asciiTheme="minorHAnsi" w:eastAsia="Arial" w:hAnsiTheme="minorHAnsi" w:cstheme="minorHAnsi"/>
        </w:rPr>
        <w:t>:</w:t>
      </w:r>
      <w:r w:rsidR="00F12838" w:rsidRPr="001F45A8">
        <w:rPr>
          <w:rFonts w:asciiTheme="minorHAnsi" w:eastAsia="Arial" w:hAnsiTheme="minorHAnsi" w:cstheme="minorHAnsi"/>
        </w:rPr>
        <w:t xml:space="preserve"> </w:t>
      </w:r>
    </w:p>
    <w:p w:rsidR="00FA7398" w:rsidRPr="001F45A8" w:rsidRDefault="00FA7398" w:rsidP="00CD31BF">
      <w:pPr>
        <w:pStyle w:val="Default"/>
        <w:rPr>
          <w:rFonts w:asciiTheme="minorHAnsi" w:hAnsiTheme="minorHAnsi" w:cstheme="minorHAnsi"/>
        </w:rPr>
      </w:pPr>
    </w:p>
    <w:p w:rsidR="009960DD" w:rsidRPr="001F45A8" w:rsidRDefault="00FA7398">
      <w:pPr>
        <w:pStyle w:val="Default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 xml:space="preserve">Faculty, </w:t>
      </w:r>
      <w:r w:rsidR="009960DD" w:rsidRPr="001F45A8">
        <w:rPr>
          <w:rFonts w:asciiTheme="minorHAnsi" w:eastAsia="Arial" w:hAnsiTheme="minorHAnsi" w:cstheme="minorHAnsi"/>
        </w:rPr>
        <w:t>Tenured/tenure-track:</w:t>
      </w:r>
    </w:p>
    <w:p w:rsidR="00FA7398" w:rsidRPr="001F45A8" w:rsidRDefault="009960DD">
      <w:pPr>
        <w:pStyle w:val="Default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Professor</w:t>
      </w:r>
      <w:r w:rsidR="00FA7398" w:rsidRPr="001F45A8">
        <w:rPr>
          <w:rFonts w:asciiTheme="minorHAnsi" w:eastAsia="Arial" w:hAnsiTheme="minorHAnsi" w:cstheme="minorHAnsi"/>
        </w:rPr>
        <w:t>:</w:t>
      </w:r>
      <w:r w:rsidR="00302EDD">
        <w:rPr>
          <w:rFonts w:asciiTheme="minorHAnsi" w:eastAsia="Arial" w:hAnsiTheme="minorHAnsi" w:cstheme="minorHAnsi"/>
        </w:rPr>
        <w:t xml:space="preserve"> </w:t>
      </w:r>
      <w:r w:rsidR="36CB554C" w:rsidRPr="001F45A8">
        <w:rPr>
          <w:rFonts w:asciiTheme="minorHAnsi" w:eastAsia="Arial" w:hAnsiTheme="minorHAnsi" w:cstheme="minorHAnsi"/>
        </w:rPr>
        <w:t>N</w:t>
      </w:r>
      <w:r w:rsidR="002E775C" w:rsidRPr="001F45A8">
        <w:rPr>
          <w:rFonts w:asciiTheme="minorHAnsi" w:eastAsia="Arial" w:hAnsiTheme="minorHAnsi" w:cstheme="minorHAnsi"/>
        </w:rPr>
        <w:t>umber</w:t>
      </w:r>
      <w:r w:rsidR="1F5A4C67" w:rsidRPr="001F45A8">
        <w:rPr>
          <w:rFonts w:asciiTheme="minorHAnsi" w:eastAsia="Arial" w:hAnsiTheme="minorHAnsi" w:cstheme="minorHAnsi"/>
        </w:rPr>
        <w:t xml:space="preserve">@ </w:t>
      </w:r>
      <w:r w:rsidR="36CB554C" w:rsidRPr="001F45A8">
        <w:rPr>
          <w:rFonts w:asciiTheme="minorHAnsi" w:eastAsia="Arial" w:hAnsiTheme="minorHAnsi" w:cstheme="minorHAnsi"/>
        </w:rPr>
        <w:t>level of</w:t>
      </w:r>
      <w:r w:rsidR="00302EDD">
        <w:rPr>
          <w:rFonts w:asciiTheme="minorHAnsi" w:eastAsia="Arial" w:hAnsiTheme="minorHAnsi" w:cstheme="minorHAnsi"/>
        </w:rPr>
        <w:t xml:space="preserve"> </w:t>
      </w:r>
      <w:proofErr w:type="gramStart"/>
      <w:r w:rsidR="00B21A56" w:rsidRPr="001F45A8">
        <w:rPr>
          <w:rFonts w:asciiTheme="minorHAnsi" w:eastAsia="Arial" w:hAnsiTheme="minorHAnsi" w:cstheme="minorHAnsi"/>
        </w:rPr>
        <w:t>FT</w:t>
      </w:r>
      <w:r w:rsidR="1F5A4C67" w:rsidRPr="001F45A8">
        <w:rPr>
          <w:rFonts w:asciiTheme="minorHAnsi" w:eastAsia="Arial" w:hAnsiTheme="minorHAnsi" w:cstheme="minorHAnsi"/>
        </w:rPr>
        <w:t>E,</w:t>
      </w:r>
      <w:r w:rsidR="36CB554C" w:rsidRPr="001F45A8">
        <w:rPr>
          <w:rFonts w:asciiTheme="minorHAnsi" w:eastAsia="Arial" w:hAnsiTheme="minorHAnsi" w:cstheme="minorHAnsi"/>
        </w:rPr>
        <w:t>=</w:t>
      </w:r>
      <w:proofErr w:type="gramEnd"/>
      <w:r w:rsidR="36CB554C" w:rsidRPr="001F45A8">
        <w:rPr>
          <w:rFonts w:asciiTheme="minorHAnsi" w:eastAsia="Arial" w:hAnsiTheme="minorHAnsi" w:cstheme="minorHAnsi"/>
        </w:rPr>
        <w:t xml:space="preserve"> $</w:t>
      </w:r>
    </w:p>
    <w:p w:rsidR="00FA7398" w:rsidRPr="001F45A8" w:rsidRDefault="00FA7398" w:rsidP="00CD31BF">
      <w:pPr>
        <w:pStyle w:val="Default"/>
        <w:rPr>
          <w:rFonts w:asciiTheme="minorHAnsi" w:hAnsiTheme="minorHAnsi" w:cstheme="minorHAnsi"/>
        </w:rPr>
      </w:pPr>
      <w:r w:rsidRPr="001F45A8">
        <w:rPr>
          <w:rFonts w:asciiTheme="minorHAnsi" w:hAnsiTheme="minorHAnsi" w:cstheme="minorHAnsi"/>
        </w:rPr>
        <w:t>Faculty, Fixed-term:</w:t>
      </w:r>
    </w:p>
    <w:p w:rsidR="36CB554C" w:rsidRPr="001F45A8" w:rsidRDefault="00302EDD" w:rsidP="002E775C">
      <w:pPr>
        <w:pStyle w:val="Default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</w:t>
      </w:r>
      <w:r w:rsidR="008256FC" w:rsidRPr="001F45A8">
        <w:rPr>
          <w:rFonts w:asciiTheme="minorHAnsi" w:eastAsia="Arial" w:hAnsiTheme="minorHAnsi" w:cstheme="minorHAnsi"/>
        </w:rPr>
        <w:t xml:space="preserve"> </w:t>
      </w:r>
      <w:r w:rsidR="00FA7398" w:rsidRPr="001F45A8">
        <w:rPr>
          <w:rFonts w:asciiTheme="minorHAnsi" w:eastAsia="Arial" w:hAnsiTheme="minorHAnsi" w:cstheme="minorHAnsi"/>
        </w:rPr>
        <w:t>Instructors:</w:t>
      </w:r>
      <w:r>
        <w:rPr>
          <w:rFonts w:asciiTheme="minorHAnsi" w:eastAsia="Arial" w:hAnsiTheme="minorHAnsi" w:cstheme="minorHAnsi"/>
        </w:rPr>
        <w:t xml:space="preserve"> </w:t>
      </w:r>
      <w:r w:rsidR="002E775C" w:rsidRPr="001F45A8">
        <w:rPr>
          <w:rFonts w:asciiTheme="minorHAnsi" w:eastAsia="Arial" w:hAnsiTheme="minorHAnsi" w:cstheme="minorHAnsi"/>
        </w:rPr>
        <w:t>Number</w:t>
      </w:r>
      <w:r w:rsidR="36CB554C" w:rsidRPr="001F45A8">
        <w:rPr>
          <w:rFonts w:asciiTheme="minorHAnsi" w:eastAsia="Arial" w:hAnsiTheme="minorHAnsi" w:cstheme="minorHAnsi"/>
        </w:rPr>
        <w:t xml:space="preserve"> @ level of</w:t>
      </w:r>
      <w:r>
        <w:rPr>
          <w:rFonts w:asciiTheme="minorHAnsi" w:eastAsia="Arial" w:hAnsiTheme="minorHAnsi" w:cstheme="minorHAnsi"/>
        </w:rPr>
        <w:t xml:space="preserve"> </w:t>
      </w:r>
      <w:proofErr w:type="gramStart"/>
      <w:r w:rsidR="36CB554C" w:rsidRPr="001F45A8">
        <w:rPr>
          <w:rFonts w:asciiTheme="minorHAnsi" w:eastAsia="Arial" w:hAnsiTheme="minorHAnsi" w:cstheme="minorHAnsi"/>
        </w:rPr>
        <w:t>FTE,=</w:t>
      </w:r>
      <w:proofErr w:type="gramEnd"/>
      <w:r w:rsidR="36CB554C" w:rsidRPr="001F45A8">
        <w:rPr>
          <w:rFonts w:asciiTheme="minorHAnsi" w:eastAsia="Arial" w:hAnsiTheme="minorHAnsi" w:cstheme="minorHAnsi"/>
        </w:rPr>
        <w:t xml:space="preserve"> $</w:t>
      </w:r>
    </w:p>
    <w:p w:rsidR="00B96201" w:rsidRPr="001F45A8" w:rsidRDefault="00B96201" w:rsidP="00CD31BF">
      <w:pPr>
        <w:pStyle w:val="Default"/>
        <w:rPr>
          <w:rFonts w:asciiTheme="minorHAnsi" w:hAnsiTheme="minorHAnsi" w:cstheme="minorHAnsi"/>
        </w:rPr>
      </w:pPr>
    </w:p>
    <w:p w:rsidR="00B96201" w:rsidRPr="001F45A8" w:rsidRDefault="00B96201" w:rsidP="00CD31BF">
      <w:pPr>
        <w:pStyle w:val="Default"/>
        <w:rPr>
          <w:rFonts w:asciiTheme="minorHAnsi" w:hAnsiTheme="minorHAnsi" w:cstheme="minorHAnsi"/>
        </w:rPr>
      </w:pPr>
      <w:r w:rsidRPr="001F45A8">
        <w:rPr>
          <w:rFonts w:asciiTheme="minorHAnsi" w:hAnsiTheme="minorHAnsi" w:cstheme="minorHAnsi"/>
        </w:rPr>
        <w:t>Graduate Assistants:</w:t>
      </w:r>
    </w:p>
    <w:p w:rsidR="36CB554C" w:rsidRPr="001F45A8" w:rsidRDefault="00302EDD" w:rsidP="002E775C">
      <w:pPr>
        <w:pStyle w:val="Default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  <w:r w:rsidR="008256FC" w:rsidRPr="001F45A8">
        <w:rPr>
          <w:rFonts w:asciiTheme="minorHAnsi" w:eastAsia="Arial" w:hAnsiTheme="minorHAnsi" w:cstheme="minorHAnsi"/>
        </w:rPr>
        <w:t xml:space="preserve"> </w:t>
      </w:r>
      <w:r w:rsidR="002E775C" w:rsidRPr="001F45A8">
        <w:rPr>
          <w:rFonts w:asciiTheme="minorHAnsi" w:eastAsia="Arial" w:hAnsiTheme="minorHAnsi" w:cstheme="minorHAnsi"/>
        </w:rPr>
        <w:t xml:space="preserve">Number </w:t>
      </w:r>
      <w:r>
        <w:rPr>
          <w:rFonts w:asciiTheme="minorHAnsi" w:eastAsia="Arial" w:hAnsiTheme="minorHAnsi" w:cstheme="minorHAnsi"/>
        </w:rPr>
        <w:t xml:space="preserve">@ level of </w:t>
      </w:r>
      <w:proofErr w:type="gramStart"/>
      <w:r w:rsidR="36CB554C" w:rsidRPr="001F45A8">
        <w:rPr>
          <w:rFonts w:asciiTheme="minorHAnsi" w:eastAsia="Arial" w:hAnsiTheme="minorHAnsi" w:cstheme="minorHAnsi"/>
        </w:rPr>
        <w:t>FTE,=</w:t>
      </w:r>
      <w:proofErr w:type="gramEnd"/>
      <w:r w:rsidR="36CB554C" w:rsidRPr="001F45A8">
        <w:rPr>
          <w:rFonts w:asciiTheme="minorHAnsi" w:eastAsia="Arial" w:hAnsiTheme="minorHAnsi" w:cstheme="minorHAnsi"/>
        </w:rPr>
        <w:t xml:space="preserve"> $</w:t>
      </w:r>
    </w:p>
    <w:p w:rsidR="00B96201" w:rsidRPr="001F45A8" w:rsidRDefault="00B96201" w:rsidP="00CD31BF">
      <w:pPr>
        <w:pStyle w:val="Default"/>
        <w:rPr>
          <w:rFonts w:asciiTheme="minorHAnsi" w:hAnsiTheme="minorHAnsi" w:cstheme="minorHAnsi"/>
        </w:rPr>
      </w:pPr>
    </w:p>
    <w:p w:rsidR="00B96201" w:rsidRPr="001F45A8" w:rsidRDefault="00B96201" w:rsidP="00CD31BF">
      <w:pPr>
        <w:pStyle w:val="Default"/>
        <w:rPr>
          <w:rFonts w:asciiTheme="minorHAnsi" w:hAnsiTheme="minorHAnsi" w:cstheme="minorHAnsi"/>
        </w:rPr>
      </w:pPr>
      <w:r w:rsidRPr="001F45A8">
        <w:rPr>
          <w:rFonts w:asciiTheme="minorHAnsi" w:hAnsiTheme="minorHAnsi" w:cstheme="minorHAnsi"/>
        </w:rPr>
        <w:t>Support Staff:</w:t>
      </w:r>
    </w:p>
    <w:p w:rsidR="36CB554C" w:rsidRPr="001F45A8" w:rsidRDefault="00B96201" w:rsidP="002E775C">
      <w:pPr>
        <w:pStyle w:val="Default"/>
        <w:ind w:left="36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 xml:space="preserve">Academic Advisor: </w:t>
      </w:r>
      <w:r w:rsidR="002E775C" w:rsidRPr="001F45A8">
        <w:rPr>
          <w:rFonts w:asciiTheme="minorHAnsi" w:eastAsia="Arial" w:hAnsiTheme="minorHAnsi" w:cstheme="minorHAnsi"/>
        </w:rPr>
        <w:t xml:space="preserve">Number </w:t>
      </w:r>
      <w:r w:rsidR="36CB554C" w:rsidRPr="001F45A8">
        <w:rPr>
          <w:rFonts w:asciiTheme="minorHAnsi" w:eastAsia="Arial" w:hAnsiTheme="minorHAnsi" w:cstheme="minorHAnsi"/>
        </w:rPr>
        <w:t>@ level of</w:t>
      </w:r>
      <w:r w:rsidR="00302EDD">
        <w:rPr>
          <w:rFonts w:asciiTheme="minorHAnsi" w:eastAsia="Arial" w:hAnsiTheme="minorHAnsi" w:cstheme="minorHAnsi"/>
        </w:rPr>
        <w:t xml:space="preserve"> </w:t>
      </w:r>
      <w:proofErr w:type="gramStart"/>
      <w:r w:rsidR="36CB554C" w:rsidRPr="001F45A8">
        <w:rPr>
          <w:rFonts w:asciiTheme="minorHAnsi" w:eastAsia="Arial" w:hAnsiTheme="minorHAnsi" w:cstheme="minorHAnsi"/>
        </w:rPr>
        <w:t>FTE,=</w:t>
      </w:r>
      <w:proofErr w:type="gramEnd"/>
      <w:r w:rsidR="36CB554C" w:rsidRPr="001F45A8">
        <w:rPr>
          <w:rFonts w:asciiTheme="minorHAnsi" w:eastAsia="Arial" w:hAnsiTheme="minorHAnsi" w:cstheme="minorHAnsi"/>
        </w:rPr>
        <w:t xml:space="preserve"> $</w:t>
      </w:r>
    </w:p>
    <w:p w:rsidR="36CB554C" w:rsidRPr="001F45A8" w:rsidRDefault="00B96201" w:rsidP="002E775C">
      <w:pPr>
        <w:pStyle w:val="Default"/>
        <w:ind w:left="36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Office Specialist:</w:t>
      </w:r>
      <w:r w:rsidR="00302EDD">
        <w:rPr>
          <w:rFonts w:asciiTheme="minorHAnsi" w:eastAsia="Arial" w:hAnsiTheme="minorHAnsi" w:cstheme="minorHAnsi"/>
        </w:rPr>
        <w:t xml:space="preserve"> </w:t>
      </w:r>
      <w:r w:rsidR="002E775C" w:rsidRPr="001F45A8">
        <w:rPr>
          <w:rFonts w:asciiTheme="minorHAnsi" w:eastAsia="Arial" w:hAnsiTheme="minorHAnsi" w:cstheme="minorHAnsi"/>
        </w:rPr>
        <w:t xml:space="preserve">Number </w:t>
      </w:r>
      <w:r w:rsidR="36CB554C" w:rsidRPr="001F45A8">
        <w:rPr>
          <w:rFonts w:asciiTheme="minorHAnsi" w:eastAsia="Arial" w:hAnsiTheme="minorHAnsi" w:cstheme="minorHAnsi"/>
        </w:rPr>
        <w:t>@ level of</w:t>
      </w:r>
      <w:r w:rsidR="00302EDD">
        <w:rPr>
          <w:rFonts w:asciiTheme="minorHAnsi" w:eastAsia="Arial" w:hAnsiTheme="minorHAnsi" w:cstheme="minorHAnsi"/>
        </w:rPr>
        <w:t xml:space="preserve"> </w:t>
      </w:r>
      <w:proofErr w:type="gramStart"/>
      <w:r w:rsidR="36CB554C" w:rsidRPr="001F45A8">
        <w:rPr>
          <w:rFonts w:asciiTheme="minorHAnsi" w:eastAsia="Arial" w:hAnsiTheme="minorHAnsi" w:cstheme="minorHAnsi"/>
        </w:rPr>
        <w:t>FTE,=</w:t>
      </w:r>
      <w:proofErr w:type="gramEnd"/>
      <w:r w:rsidR="36CB554C" w:rsidRPr="001F45A8">
        <w:rPr>
          <w:rFonts w:asciiTheme="minorHAnsi" w:eastAsia="Arial" w:hAnsiTheme="minorHAnsi" w:cstheme="minorHAnsi"/>
        </w:rPr>
        <w:t xml:space="preserve"> $</w:t>
      </w:r>
    </w:p>
    <w:p w:rsidR="00FA7398" w:rsidRPr="001F45A8" w:rsidRDefault="00FA7398" w:rsidP="00CD31BF">
      <w:pPr>
        <w:pStyle w:val="Default"/>
        <w:rPr>
          <w:rFonts w:asciiTheme="minorHAnsi" w:hAnsiTheme="minorHAnsi" w:cstheme="minorHAnsi"/>
        </w:rPr>
      </w:pPr>
    </w:p>
    <w:p w:rsidR="00B96201" w:rsidRPr="001F45A8" w:rsidRDefault="00B96201" w:rsidP="00CD31BF">
      <w:pPr>
        <w:pStyle w:val="Default"/>
        <w:rPr>
          <w:rFonts w:asciiTheme="minorHAnsi" w:hAnsiTheme="minorHAnsi" w:cstheme="minorHAnsi"/>
        </w:rPr>
      </w:pPr>
      <w:r w:rsidRPr="001F45A8">
        <w:rPr>
          <w:rFonts w:asciiTheme="minorHAnsi" w:hAnsiTheme="minorHAnsi" w:cstheme="minorHAnsi"/>
        </w:rPr>
        <w:t>OPE:</w:t>
      </w:r>
    </w:p>
    <w:p w:rsidR="36CB554C" w:rsidRPr="001F45A8" w:rsidRDefault="00B21A56" w:rsidP="002E775C">
      <w:pPr>
        <w:pStyle w:val="Default"/>
        <w:ind w:left="36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 xml:space="preserve">Tenured </w:t>
      </w:r>
      <w:r w:rsidR="00B96201" w:rsidRPr="001F45A8">
        <w:rPr>
          <w:rFonts w:asciiTheme="minorHAnsi" w:eastAsia="Arial" w:hAnsiTheme="minorHAnsi" w:cstheme="minorHAnsi"/>
        </w:rPr>
        <w:t>Faculty:</w:t>
      </w:r>
      <w:r w:rsidR="00302EDD">
        <w:rPr>
          <w:rFonts w:asciiTheme="minorHAnsi" w:eastAsia="Arial" w:hAnsiTheme="minorHAnsi" w:cstheme="minorHAnsi"/>
        </w:rPr>
        <w:t xml:space="preserve"> </w:t>
      </w:r>
      <w:r w:rsidR="36CB554C" w:rsidRPr="001F45A8">
        <w:rPr>
          <w:rFonts w:asciiTheme="minorHAnsi" w:eastAsia="Arial" w:hAnsiTheme="minorHAnsi" w:cstheme="minorHAnsi"/>
        </w:rPr>
        <w:t>use current OP</w:t>
      </w:r>
      <w:r w:rsidR="2BD9CD88" w:rsidRPr="001F45A8">
        <w:rPr>
          <w:rFonts w:asciiTheme="minorHAnsi" w:eastAsia="Arial" w:hAnsiTheme="minorHAnsi" w:cstheme="minorHAnsi"/>
        </w:rPr>
        <w:t xml:space="preserve">E and for </w:t>
      </w:r>
      <w:proofErr w:type="spellStart"/>
      <w:r w:rsidR="2BD9CD88" w:rsidRPr="001F45A8">
        <w:rPr>
          <w:rFonts w:asciiTheme="minorHAnsi" w:eastAsia="Arial" w:hAnsiTheme="minorHAnsi" w:cstheme="minorHAnsi"/>
        </w:rPr>
        <w:t>multi year</w:t>
      </w:r>
      <w:proofErr w:type="spellEnd"/>
      <w:r w:rsidR="2BD9CD88" w:rsidRPr="001F45A8">
        <w:rPr>
          <w:rFonts w:asciiTheme="minorHAnsi" w:eastAsia="Arial" w:hAnsiTheme="minorHAnsi" w:cstheme="minorHAnsi"/>
        </w:rPr>
        <w:t xml:space="preserve"> budgets use a reasonable rate of increase </w:t>
      </w:r>
    </w:p>
    <w:p w:rsidR="002E775C" w:rsidRPr="001F45A8" w:rsidRDefault="002E775C" w:rsidP="002E775C">
      <w:pPr>
        <w:pStyle w:val="Default"/>
        <w:ind w:left="360"/>
        <w:rPr>
          <w:rFonts w:asciiTheme="minorHAnsi" w:eastAsia="Arial" w:hAnsiTheme="minorHAnsi" w:cstheme="minorHAnsi"/>
        </w:rPr>
      </w:pPr>
    </w:p>
    <w:p w:rsidR="00B21A56" w:rsidRPr="001F45A8" w:rsidRDefault="008256FC">
      <w:pPr>
        <w:pStyle w:val="Default"/>
        <w:ind w:left="36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 xml:space="preserve">Part-Time </w:t>
      </w:r>
      <w:r w:rsidR="00B21A56" w:rsidRPr="001F45A8">
        <w:rPr>
          <w:rFonts w:asciiTheme="minorHAnsi" w:eastAsia="Arial" w:hAnsiTheme="minorHAnsi" w:cstheme="minorHAnsi"/>
        </w:rPr>
        <w:t>Faculty:</w:t>
      </w:r>
      <w:r w:rsidR="00302EDD">
        <w:rPr>
          <w:rFonts w:asciiTheme="minorHAnsi" w:eastAsia="Arial" w:hAnsiTheme="minorHAnsi" w:cstheme="minorHAnsi"/>
        </w:rPr>
        <w:t xml:space="preserve"> </w:t>
      </w:r>
      <w:r w:rsidR="2BD9CD88" w:rsidRPr="001F45A8">
        <w:rPr>
          <w:rFonts w:asciiTheme="minorHAnsi" w:eastAsia="Arial" w:hAnsiTheme="minorHAnsi" w:cstheme="minorHAnsi"/>
        </w:rPr>
        <w:t xml:space="preserve">use current OPE and for </w:t>
      </w:r>
      <w:proofErr w:type="spellStart"/>
      <w:r w:rsidR="2BD9CD88" w:rsidRPr="001F45A8">
        <w:rPr>
          <w:rFonts w:asciiTheme="minorHAnsi" w:eastAsia="Arial" w:hAnsiTheme="minorHAnsi" w:cstheme="minorHAnsi"/>
        </w:rPr>
        <w:t>multi year</w:t>
      </w:r>
      <w:proofErr w:type="spellEnd"/>
      <w:r w:rsidR="2BD9CD88" w:rsidRPr="001F45A8">
        <w:rPr>
          <w:rFonts w:asciiTheme="minorHAnsi" w:eastAsia="Arial" w:hAnsiTheme="minorHAnsi" w:cstheme="minorHAnsi"/>
        </w:rPr>
        <w:t xml:space="preserve"> budgets use a reasonable rate of increase </w:t>
      </w:r>
    </w:p>
    <w:p w:rsidR="2BD9CD88" w:rsidRPr="001F45A8" w:rsidRDefault="2BD9CD88" w:rsidP="002E775C">
      <w:pPr>
        <w:pStyle w:val="Default"/>
        <w:ind w:left="360"/>
        <w:rPr>
          <w:rFonts w:asciiTheme="minorHAnsi" w:eastAsia="Arial" w:hAnsiTheme="minorHAnsi" w:cstheme="minorHAnsi"/>
        </w:rPr>
      </w:pPr>
    </w:p>
    <w:p w:rsidR="00B96201" w:rsidRPr="001F45A8" w:rsidRDefault="00B96201">
      <w:pPr>
        <w:pStyle w:val="Default"/>
        <w:ind w:left="36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Support Staff:</w:t>
      </w:r>
      <w:r w:rsidR="00302EDD">
        <w:rPr>
          <w:rFonts w:asciiTheme="minorHAnsi" w:eastAsia="Arial" w:hAnsiTheme="minorHAnsi" w:cstheme="minorHAnsi"/>
        </w:rPr>
        <w:t xml:space="preserve"> </w:t>
      </w:r>
      <w:r w:rsidR="2BD9CD88" w:rsidRPr="001F45A8">
        <w:rPr>
          <w:rFonts w:asciiTheme="minorHAnsi" w:eastAsia="Arial" w:hAnsiTheme="minorHAnsi" w:cstheme="minorHAnsi"/>
        </w:rPr>
        <w:t xml:space="preserve">use current OPE and for </w:t>
      </w:r>
      <w:proofErr w:type="spellStart"/>
      <w:r w:rsidR="2BD9CD88" w:rsidRPr="001F45A8">
        <w:rPr>
          <w:rFonts w:asciiTheme="minorHAnsi" w:eastAsia="Arial" w:hAnsiTheme="minorHAnsi" w:cstheme="minorHAnsi"/>
        </w:rPr>
        <w:t>multi year</w:t>
      </w:r>
      <w:proofErr w:type="spellEnd"/>
      <w:r w:rsidR="2BD9CD88" w:rsidRPr="001F45A8">
        <w:rPr>
          <w:rFonts w:asciiTheme="minorHAnsi" w:eastAsia="Arial" w:hAnsiTheme="minorHAnsi" w:cstheme="minorHAnsi"/>
        </w:rPr>
        <w:t xml:space="preserve"> budgets use a reasonable rate of increase </w:t>
      </w:r>
    </w:p>
    <w:p w:rsidR="2BD9CD88" w:rsidRPr="001F45A8" w:rsidRDefault="2BD9CD88" w:rsidP="002E775C">
      <w:pPr>
        <w:pStyle w:val="Default"/>
        <w:ind w:left="360"/>
        <w:rPr>
          <w:rFonts w:asciiTheme="minorHAnsi" w:eastAsia="Arial" w:hAnsiTheme="minorHAnsi" w:cstheme="minorHAnsi"/>
        </w:rPr>
      </w:pPr>
    </w:p>
    <w:p w:rsidR="00B96201" w:rsidRPr="001F45A8" w:rsidRDefault="00B96201" w:rsidP="00CD31BF">
      <w:pPr>
        <w:pStyle w:val="Default"/>
        <w:rPr>
          <w:rFonts w:asciiTheme="minorHAnsi" w:hAnsiTheme="minorHAnsi" w:cstheme="minorHAnsi"/>
        </w:rPr>
      </w:pPr>
    </w:p>
    <w:p w:rsidR="00B96201" w:rsidRPr="001F45A8" w:rsidRDefault="00B96201" w:rsidP="00CD31BF">
      <w:pPr>
        <w:pStyle w:val="Default"/>
        <w:rPr>
          <w:rFonts w:asciiTheme="minorHAnsi" w:hAnsiTheme="minorHAnsi" w:cstheme="minorHAnsi"/>
        </w:rPr>
      </w:pPr>
      <w:r w:rsidRPr="001F45A8">
        <w:rPr>
          <w:rFonts w:asciiTheme="minorHAnsi" w:hAnsiTheme="minorHAnsi" w:cstheme="minorHAnsi"/>
          <w:b/>
          <w:u w:val="single"/>
        </w:rPr>
        <w:t>Other Expenses</w:t>
      </w:r>
      <w:r w:rsidRPr="001F45A8">
        <w:rPr>
          <w:rFonts w:asciiTheme="minorHAnsi" w:hAnsiTheme="minorHAnsi" w:cstheme="minorHAnsi"/>
        </w:rPr>
        <w:t>:</w:t>
      </w:r>
    </w:p>
    <w:p w:rsidR="00B96201" w:rsidRPr="001F45A8" w:rsidRDefault="00B96201" w:rsidP="00CD31BF">
      <w:pPr>
        <w:pStyle w:val="Default"/>
        <w:rPr>
          <w:rFonts w:asciiTheme="minorHAnsi" w:hAnsiTheme="minorHAnsi" w:cstheme="minorHAnsi"/>
        </w:rPr>
      </w:pPr>
    </w:p>
    <w:p w:rsidR="0054751B" w:rsidRPr="001F45A8" w:rsidRDefault="0054751B">
      <w:pPr>
        <w:pStyle w:val="Default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Library:</w:t>
      </w:r>
      <w:r w:rsidR="2BD9CD88" w:rsidRPr="001F45A8">
        <w:rPr>
          <w:rFonts w:asciiTheme="minorHAnsi" w:eastAsia="Arial" w:hAnsiTheme="minorHAnsi" w:cstheme="minorHAnsi"/>
        </w:rPr>
        <w:t xml:space="preserve"> (include supporting material from Library</w:t>
      </w:r>
      <w:r w:rsidR="6DA2201B" w:rsidRPr="001F45A8">
        <w:rPr>
          <w:rFonts w:asciiTheme="minorHAnsi" w:eastAsia="Arial" w:hAnsiTheme="minorHAnsi" w:cstheme="minorHAnsi"/>
        </w:rPr>
        <w:t>, and not</w:t>
      </w:r>
      <w:r w:rsidR="002E775C" w:rsidRPr="001F45A8">
        <w:rPr>
          <w:rFonts w:asciiTheme="minorHAnsi" w:eastAsia="Arial" w:hAnsiTheme="minorHAnsi" w:cstheme="minorHAnsi"/>
        </w:rPr>
        <w:t>e</w:t>
      </w:r>
      <w:r w:rsidR="6DA2201B" w:rsidRPr="001F45A8">
        <w:rPr>
          <w:rFonts w:asciiTheme="minorHAnsi" w:eastAsia="Arial" w:hAnsiTheme="minorHAnsi" w:cstheme="minorHAnsi"/>
        </w:rPr>
        <w:t xml:space="preserve"> if library expenses are one time or recurring) </w:t>
      </w:r>
    </w:p>
    <w:p w:rsidR="0054751B" w:rsidRPr="001F45A8" w:rsidRDefault="0054751B">
      <w:pPr>
        <w:pStyle w:val="Default"/>
        <w:ind w:left="36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Printed material</w:t>
      </w:r>
      <w:r w:rsidR="008256FC" w:rsidRPr="001F45A8">
        <w:rPr>
          <w:rFonts w:asciiTheme="minorHAnsi" w:eastAsia="Arial" w:hAnsiTheme="minorHAnsi" w:cstheme="minorHAnsi"/>
        </w:rPr>
        <w:t>:</w:t>
      </w:r>
      <w:r w:rsidR="00302EDD">
        <w:rPr>
          <w:rFonts w:asciiTheme="minorHAnsi" w:eastAsia="Arial" w:hAnsiTheme="minorHAnsi" w:cstheme="minorHAnsi"/>
        </w:rPr>
        <w:t xml:space="preserve"> </w:t>
      </w:r>
    </w:p>
    <w:p w:rsidR="0054751B" w:rsidRPr="001F45A8" w:rsidRDefault="0054751B">
      <w:pPr>
        <w:pStyle w:val="Default"/>
        <w:ind w:left="36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Electronic material</w:t>
      </w:r>
      <w:r w:rsidR="008256FC" w:rsidRPr="001F45A8">
        <w:rPr>
          <w:rFonts w:asciiTheme="minorHAnsi" w:eastAsia="Arial" w:hAnsiTheme="minorHAnsi" w:cstheme="minorHAnsi"/>
        </w:rPr>
        <w:t>:</w:t>
      </w:r>
      <w:r w:rsidR="00302EDD">
        <w:rPr>
          <w:rFonts w:asciiTheme="minorHAnsi" w:eastAsia="Arial" w:hAnsiTheme="minorHAnsi" w:cstheme="minorHAnsi"/>
        </w:rPr>
        <w:t xml:space="preserve"> </w:t>
      </w:r>
    </w:p>
    <w:p w:rsidR="0054751B" w:rsidRPr="001F45A8" w:rsidRDefault="0054751B" w:rsidP="00CD31BF">
      <w:pPr>
        <w:pStyle w:val="Default"/>
        <w:rPr>
          <w:rFonts w:asciiTheme="minorHAnsi" w:hAnsiTheme="minorHAnsi" w:cstheme="minorHAnsi"/>
        </w:rPr>
      </w:pPr>
    </w:p>
    <w:p w:rsidR="00B96201" w:rsidRPr="001F45A8" w:rsidRDefault="008256FC" w:rsidP="00CD31BF">
      <w:pPr>
        <w:pStyle w:val="Default"/>
        <w:rPr>
          <w:rFonts w:asciiTheme="minorHAnsi" w:hAnsiTheme="minorHAnsi" w:cstheme="minorHAnsi"/>
        </w:rPr>
      </w:pPr>
      <w:r w:rsidRPr="001F45A8">
        <w:rPr>
          <w:rFonts w:asciiTheme="minorHAnsi" w:hAnsiTheme="minorHAnsi" w:cstheme="minorHAnsi"/>
        </w:rPr>
        <w:t>Services and</w:t>
      </w:r>
      <w:r w:rsidR="00B96201" w:rsidRPr="001F45A8">
        <w:rPr>
          <w:rFonts w:asciiTheme="minorHAnsi" w:hAnsiTheme="minorHAnsi" w:cstheme="minorHAnsi"/>
        </w:rPr>
        <w:t xml:space="preserve"> Supplies</w:t>
      </w:r>
      <w:r w:rsidR="00091BB1" w:rsidRPr="001F45A8">
        <w:rPr>
          <w:rFonts w:asciiTheme="minorHAnsi" w:hAnsiTheme="minorHAnsi" w:cstheme="minorHAnsi"/>
        </w:rPr>
        <w:t>:</w:t>
      </w:r>
    </w:p>
    <w:p w:rsidR="00B96201" w:rsidRPr="001F45A8" w:rsidRDefault="00B96201">
      <w:pPr>
        <w:pStyle w:val="Default"/>
        <w:ind w:left="36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General Operating Costs</w:t>
      </w:r>
      <w:r w:rsidR="008256FC" w:rsidRPr="001F45A8">
        <w:rPr>
          <w:rFonts w:asciiTheme="minorHAnsi" w:eastAsia="Arial" w:hAnsiTheme="minorHAnsi" w:cstheme="minorHAnsi"/>
        </w:rPr>
        <w:t xml:space="preserve">: </w:t>
      </w:r>
    </w:p>
    <w:p w:rsidR="00B96201" w:rsidRPr="001F45A8" w:rsidRDefault="00B96201">
      <w:pPr>
        <w:pStyle w:val="Default"/>
        <w:ind w:left="360"/>
        <w:rPr>
          <w:rFonts w:asciiTheme="minorHAnsi" w:hAnsiTheme="minorHAnsi" w:cstheme="minorHAnsi"/>
        </w:rPr>
      </w:pPr>
    </w:p>
    <w:p w:rsidR="19A63864" w:rsidRPr="001F45A8" w:rsidRDefault="19A63864" w:rsidP="002E775C">
      <w:pPr>
        <w:pStyle w:val="Default"/>
        <w:ind w:firstLine="36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Capital Equipment:</w:t>
      </w:r>
    </w:p>
    <w:p w:rsidR="19A63864" w:rsidRPr="001F45A8" w:rsidRDefault="19A63864" w:rsidP="002E775C">
      <w:pPr>
        <w:pStyle w:val="Default"/>
        <w:ind w:firstLine="36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 xml:space="preserve">Software licensing expenses </w:t>
      </w:r>
    </w:p>
    <w:p w:rsidR="19A63864" w:rsidRPr="001F45A8" w:rsidRDefault="19A63864" w:rsidP="002E775C">
      <w:pPr>
        <w:pStyle w:val="Default"/>
        <w:ind w:firstLine="360"/>
        <w:rPr>
          <w:rFonts w:asciiTheme="minorHAnsi" w:eastAsia="Arial" w:hAnsiTheme="minorHAnsi" w:cstheme="minorHAnsi"/>
        </w:rPr>
      </w:pPr>
    </w:p>
    <w:p w:rsidR="19A63864" w:rsidRPr="001F45A8" w:rsidRDefault="19A63864" w:rsidP="002E775C">
      <w:pPr>
        <w:pStyle w:val="Default"/>
        <w:ind w:firstLine="36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lastRenderedPageBreak/>
        <w:t>Physical Facili</w:t>
      </w:r>
      <w:r w:rsidR="64FF8334" w:rsidRPr="001F45A8">
        <w:rPr>
          <w:rFonts w:asciiTheme="minorHAnsi" w:eastAsia="Arial" w:hAnsiTheme="minorHAnsi" w:cstheme="minorHAnsi"/>
        </w:rPr>
        <w:t>ties:</w:t>
      </w:r>
      <w:r w:rsidR="4F7F79C6" w:rsidRPr="001F45A8">
        <w:rPr>
          <w:rFonts w:asciiTheme="minorHAnsi" w:eastAsia="Arial" w:hAnsiTheme="minorHAnsi" w:cstheme="minorHAnsi"/>
        </w:rPr>
        <w:t xml:space="preserve"> Include documentation of estimates for construction and major renovations</w:t>
      </w:r>
    </w:p>
    <w:p w:rsidR="19A63864" w:rsidRPr="001F45A8" w:rsidRDefault="19A63864" w:rsidP="002E775C">
      <w:pPr>
        <w:pStyle w:val="Default"/>
        <w:rPr>
          <w:rFonts w:asciiTheme="minorHAnsi" w:eastAsia="Arial" w:hAnsiTheme="minorHAnsi" w:cstheme="minorHAnsi"/>
        </w:rPr>
      </w:pPr>
    </w:p>
    <w:p w:rsidR="19A63864" w:rsidRPr="001F45A8" w:rsidRDefault="19A63864" w:rsidP="002E775C">
      <w:pPr>
        <w:pStyle w:val="Default"/>
        <w:ind w:firstLine="360"/>
        <w:rPr>
          <w:rFonts w:asciiTheme="minorHAnsi" w:eastAsia="Arial" w:hAnsiTheme="minorHAnsi" w:cstheme="minorHAnsi"/>
        </w:rPr>
      </w:pPr>
    </w:p>
    <w:p w:rsidR="64FF8334" w:rsidRPr="001F45A8" w:rsidRDefault="64FF8334" w:rsidP="002E775C">
      <w:pPr>
        <w:pStyle w:val="Default"/>
        <w:ind w:left="36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 xml:space="preserve">Construction </w:t>
      </w:r>
    </w:p>
    <w:p w:rsidR="64FF8334" w:rsidRPr="001F45A8" w:rsidRDefault="64FF8334" w:rsidP="002E775C">
      <w:pPr>
        <w:pStyle w:val="Default"/>
        <w:ind w:left="36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 xml:space="preserve">Major Renovations </w:t>
      </w:r>
    </w:p>
    <w:p w:rsidR="64FF8334" w:rsidRPr="001F45A8" w:rsidRDefault="64FF8334" w:rsidP="002E775C">
      <w:pPr>
        <w:pStyle w:val="Default"/>
        <w:ind w:left="360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 xml:space="preserve">Other expenses such as furniture and </w:t>
      </w:r>
      <w:r w:rsidR="4F7F79C6" w:rsidRPr="001F45A8">
        <w:rPr>
          <w:rFonts w:asciiTheme="minorHAnsi" w:eastAsia="Arial" w:hAnsiTheme="minorHAnsi" w:cstheme="minorHAnsi"/>
        </w:rPr>
        <w:t>relocation costs</w:t>
      </w:r>
    </w:p>
    <w:p w:rsidR="00091BB1" w:rsidRPr="001F45A8" w:rsidRDefault="00091BB1" w:rsidP="00CD31BF">
      <w:pPr>
        <w:pStyle w:val="Default"/>
        <w:rPr>
          <w:rFonts w:asciiTheme="minorHAnsi" w:hAnsiTheme="minorHAnsi" w:cstheme="minorHAnsi"/>
        </w:rPr>
      </w:pPr>
    </w:p>
    <w:p w:rsidR="00091BB1" w:rsidRPr="001F45A8" w:rsidRDefault="00091BB1" w:rsidP="002E775C">
      <w:pPr>
        <w:pStyle w:val="Default"/>
        <w:rPr>
          <w:rFonts w:asciiTheme="minorHAnsi" w:eastAsia="Arial" w:hAnsiTheme="minorHAnsi" w:cstheme="minorHAnsi"/>
        </w:rPr>
      </w:pPr>
    </w:p>
    <w:p w:rsidR="00091BB1" w:rsidRPr="001F45A8" w:rsidRDefault="00091BB1" w:rsidP="00CD31BF">
      <w:pPr>
        <w:pStyle w:val="Default"/>
        <w:rPr>
          <w:rFonts w:asciiTheme="minorHAnsi" w:hAnsiTheme="minorHAnsi" w:cstheme="minorHAnsi"/>
        </w:rPr>
      </w:pPr>
    </w:p>
    <w:p w:rsidR="00091BB1" w:rsidRPr="001F45A8" w:rsidRDefault="00091BB1">
      <w:pPr>
        <w:pStyle w:val="Default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  <w:b/>
          <w:bCs/>
          <w:u w:val="single"/>
        </w:rPr>
        <w:t>Resources</w:t>
      </w:r>
      <w:r w:rsidRPr="001F45A8">
        <w:rPr>
          <w:rFonts w:asciiTheme="minorHAnsi" w:eastAsia="Arial" w:hAnsiTheme="minorHAnsi" w:cstheme="minorHAnsi"/>
        </w:rPr>
        <w:t>:</w:t>
      </w:r>
      <w:r w:rsidR="00F12838" w:rsidRPr="001F45A8">
        <w:rPr>
          <w:rFonts w:asciiTheme="minorHAnsi" w:eastAsia="Arial" w:hAnsiTheme="minorHAnsi" w:cstheme="minorHAnsi"/>
        </w:rPr>
        <w:t xml:space="preserve"> Please identify and explain sources of all funds and highlight whether they are recurring or one time. </w:t>
      </w:r>
    </w:p>
    <w:p w:rsidR="008256FC" w:rsidRPr="001F45A8" w:rsidRDefault="008256FC" w:rsidP="00CD31BF">
      <w:pPr>
        <w:pStyle w:val="Default"/>
        <w:rPr>
          <w:rFonts w:asciiTheme="minorHAnsi" w:hAnsiTheme="minorHAnsi" w:cstheme="minorHAnsi"/>
        </w:rPr>
      </w:pPr>
    </w:p>
    <w:p w:rsidR="00234696" w:rsidRPr="001F45A8" w:rsidRDefault="00091BB1">
      <w:pPr>
        <w:pStyle w:val="Default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Current Budget:</w:t>
      </w:r>
      <w:r w:rsidR="00302EDD">
        <w:rPr>
          <w:rFonts w:asciiTheme="minorHAnsi" w:eastAsia="Arial" w:hAnsiTheme="minorHAnsi" w:cstheme="minorHAnsi"/>
        </w:rPr>
        <w:t xml:space="preserve"> </w:t>
      </w:r>
      <w:r w:rsidR="586FFDD2" w:rsidRPr="001F45A8">
        <w:rPr>
          <w:rFonts w:asciiTheme="minorHAnsi" w:eastAsia="Arial" w:hAnsiTheme="minorHAnsi" w:cstheme="minorHAnsi"/>
        </w:rPr>
        <w:t>E and G funds and e- campus revenue will be used to support the new program and cover expens</w:t>
      </w:r>
      <w:r w:rsidR="4B921CDA" w:rsidRPr="001F45A8">
        <w:rPr>
          <w:rFonts w:asciiTheme="minorHAnsi" w:eastAsia="Arial" w:hAnsiTheme="minorHAnsi" w:cstheme="minorHAnsi"/>
        </w:rPr>
        <w:t>es.</w:t>
      </w:r>
    </w:p>
    <w:p w:rsidR="2E3B8D7E" w:rsidRPr="001F45A8" w:rsidRDefault="00091BB1" w:rsidP="002E775C">
      <w:pPr>
        <w:pStyle w:val="Default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Tuition</w:t>
      </w:r>
      <w:r w:rsidR="4B921CDA" w:rsidRPr="001F45A8">
        <w:rPr>
          <w:rFonts w:asciiTheme="minorHAnsi" w:eastAsia="Arial" w:hAnsiTheme="minorHAnsi" w:cstheme="minorHAnsi"/>
        </w:rPr>
        <w:t xml:space="preserve"> remission support (for Graduate Programs only):</w:t>
      </w:r>
      <w:r w:rsidR="00302EDD">
        <w:rPr>
          <w:rFonts w:asciiTheme="minorHAnsi" w:eastAsia="Arial" w:hAnsiTheme="minorHAnsi" w:cstheme="minorHAnsi"/>
        </w:rPr>
        <w:t xml:space="preserve"> </w:t>
      </w:r>
      <w:r w:rsidR="2E3B8D7E" w:rsidRPr="001F45A8">
        <w:rPr>
          <w:rFonts w:asciiTheme="minorHAnsi" w:eastAsia="Arial" w:hAnsiTheme="minorHAnsi" w:cstheme="minorHAnsi"/>
        </w:rPr>
        <w:t>Graduate school, Laurels and Block Grant awards and other Grants</w:t>
      </w:r>
    </w:p>
    <w:p w:rsidR="008256FC" w:rsidRPr="001F45A8" w:rsidRDefault="00091BB1">
      <w:pPr>
        <w:pStyle w:val="Default"/>
        <w:rPr>
          <w:rFonts w:asciiTheme="minorHAnsi" w:eastAsia="Arial" w:hAnsiTheme="minorHAnsi" w:cstheme="minorHAnsi"/>
        </w:rPr>
      </w:pPr>
      <w:r w:rsidRPr="001F45A8">
        <w:rPr>
          <w:rFonts w:asciiTheme="minorHAnsi" w:eastAsia="Arial" w:hAnsiTheme="minorHAnsi" w:cstheme="minorHAnsi"/>
        </w:rPr>
        <w:t>Other:</w:t>
      </w:r>
      <w:r w:rsidR="00302EDD">
        <w:rPr>
          <w:rFonts w:asciiTheme="minorHAnsi" w:eastAsia="Arial" w:hAnsiTheme="minorHAnsi" w:cstheme="minorHAnsi"/>
        </w:rPr>
        <w:t xml:space="preserve"> </w:t>
      </w:r>
      <w:r w:rsidR="5A845F4C" w:rsidRPr="001F45A8">
        <w:rPr>
          <w:rFonts w:asciiTheme="minorHAnsi" w:eastAsia="Arial" w:hAnsiTheme="minorHAnsi" w:cstheme="minorHAnsi"/>
        </w:rPr>
        <w:t>Describe other resources including endowments and any special appropriations.</w:t>
      </w:r>
    </w:p>
    <w:p w:rsidR="008256FC" w:rsidRPr="001F45A8" w:rsidRDefault="008256FC">
      <w:pPr>
        <w:pStyle w:val="Default"/>
        <w:rPr>
          <w:rFonts w:asciiTheme="minorHAnsi" w:eastAsia="Arial" w:hAnsiTheme="minorHAnsi" w:cstheme="minorHAnsi"/>
        </w:rPr>
      </w:pPr>
    </w:p>
    <w:p w:rsidR="00A2464A" w:rsidRPr="001F45A8" w:rsidRDefault="737A0DBB">
      <w:pPr>
        <w:rPr>
          <w:rFonts w:eastAsia="Arial" w:cstheme="minorHAnsi"/>
          <w:b/>
          <w:bCs/>
          <w:color w:val="000000"/>
          <w:sz w:val="24"/>
          <w:szCs w:val="24"/>
        </w:rPr>
      </w:pPr>
      <w:r w:rsidRPr="001F45A8">
        <w:rPr>
          <w:rFonts w:eastAsia="Arial" w:cstheme="minorHAnsi"/>
          <w:b/>
          <w:bCs/>
          <w:color w:val="000000"/>
          <w:sz w:val="24"/>
          <w:szCs w:val="24"/>
        </w:rPr>
        <w:t>Finally: Show that Expenses = or are less than Resources</w:t>
      </w:r>
    </w:p>
    <w:p w:rsidR="00CA0C3C" w:rsidRPr="001F45A8" w:rsidRDefault="00CA0C3C">
      <w:pPr>
        <w:rPr>
          <w:rFonts w:eastAsia="Arial" w:cstheme="minorHAnsi"/>
          <w:b/>
          <w:bCs/>
          <w:color w:val="000000"/>
          <w:sz w:val="24"/>
          <w:szCs w:val="24"/>
        </w:rPr>
      </w:pPr>
    </w:p>
    <w:p w:rsidR="00CA0C3C" w:rsidRPr="001F45A8" w:rsidRDefault="00CA0C3C">
      <w:pPr>
        <w:rPr>
          <w:rFonts w:eastAsia="Arial" w:cstheme="minorHAnsi"/>
          <w:b/>
          <w:bCs/>
          <w:color w:val="000000"/>
          <w:sz w:val="24"/>
          <w:szCs w:val="24"/>
        </w:rPr>
      </w:pPr>
    </w:p>
    <w:p w:rsidR="00CA0C3C" w:rsidRPr="001F45A8" w:rsidRDefault="00CA0C3C">
      <w:pPr>
        <w:rPr>
          <w:rFonts w:eastAsia="Arial" w:cstheme="minorHAnsi"/>
          <w:b/>
          <w:bCs/>
          <w:color w:val="000000"/>
          <w:sz w:val="24"/>
          <w:szCs w:val="24"/>
        </w:rPr>
      </w:pPr>
    </w:p>
    <w:p w:rsidR="00CA0C3C" w:rsidRPr="001F45A8" w:rsidRDefault="00CA0C3C">
      <w:pPr>
        <w:rPr>
          <w:rFonts w:eastAsia="Arial" w:cstheme="minorHAnsi"/>
          <w:b/>
          <w:bCs/>
          <w:color w:val="000000"/>
          <w:sz w:val="24"/>
          <w:szCs w:val="24"/>
        </w:rPr>
      </w:pPr>
    </w:p>
    <w:p w:rsidR="00CA0C3C" w:rsidRPr="001F45A8" w:rsidRDefault="00CA0C3C">
      <w:pPr>
        <w:rPr>
          <w:rFonts w:eastAsia="Arial" w:cstheme="minorHAnsi"/>
          <w:b/>
          <w:bCs/>
          <w:color w:val="000000"/>
          <w:sz w:val="24"/>
          <w:szCs w:val="24"/>
        </w:rPr>
      </w:pPr>
    </w:p>
    <w:p w:rsidR="00CA0C3C" w:rsidRPr="001F45A8" w:rsidRDefault="00CA0C3C">
      <w:pPr>
        <w:rPr>
          <w:rFonts w:eastAsia="Arial" w:cstheme="minorHAnsi"/>
          <w:b/>
          <w:bCs/>
          <w:color w:val="000000"/>
          <w:sz w:val="24"/>
          <w:szCs w:val="24"/>
        </w:rPr>
      </w:pPr>
    </w:p>
    <w:p w:rsidR="00CA0C3C" w:rsidRPr="001F45A8" w:rsidRDefault="00CA0C3C">
      <w:pPr>
        <w:rPr>
          <w:rFonts w:eastAsia="Arial" w:cstheme="minorHAnsi"/>
          <w:b/>
          <w:bCs/>
          <w:color w:val="000000"/>
          <w:sz w:val="24"/>
          <w:szCs w:val="24"/>
        </w:rPr>
      </w:pPr>
    </w:p>
    <w:p w:rsidR="00CA0C3C" w:rsidRPr="001F45A8" w:rsidRDefault="00CA0C3C">
      <w:pPr>
        <w:rPr>
          <w:rFonts w:eastAsia="Arial" w:cstheme="minorHAnsi"/>
          <w:b/>
          <w:bCs/>
          <w:color w:val="000000"/>
          <w:sz w:val="24"/>
          <w:szCs w:val="24"/>
        </w:rPr>
      </w:pPr>
    </w:p>
    <w:p w:rsidR="00CA0C3C" w:rsidRPr="001F45A8" w:rsidRDefault="00CA0C3C">
      <w:pPr>
        <w:rPr>
          <w:rFonts w:eastAsia="Arial" w:cstheme="minorHAnsi"/>
          <w:b/>
          <w:bCs/>
          <w:color w:val="000000"/>
          <w:sz w:val="24"/>
          <w:szCs w:val="24"/>
        </w:rPr>
      </w:pPr>
    </w:p>
    <w:p w:rsidR="00CA0C3C" w:rsidRPr="001F45A8" w:rsidRDefault="00CA0C3C">
      <w:pPr>
        <w:rPr>
          <w:rFonts w:eastAsia="Arial" w:cstheme="minorHAnsi"/>
          <w:b/>
          <w:bCs/>
          <w:color w:val="000000"/>
          <w:sz w:val="24"/>
          <w:szCs w:val="24"/>
        </w:rPr>
      </w:pPr>
    </w:p>
    <w:p w:rsidR="00302EDD" w:rsidRPr="001F45A8" w:rsidRDefault="00302EDD">
      <w:pPr>
        <w:rPr>
          <w:rFonts w:eastAsia="Arial" w:cstheme="minorHAnsi"/>
          <w:b/>
          <w:bCs/>
          <w:color w:val="000000"/>
          <w:sz w:val="24"/>
          <w:szCs w:val="24"/>
        </w:rPr>
      </w:pPr>
    </w:p>
    <w:p w:rsidR="00CA0C3C" w:rsidRPr="001F45A8" w:rsidRDefault="00CA0C3C">
      <w:pPr>
        <w:rPr>
          <w:rFonts w:eastAsia="Arial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A0C3C" w:rsidRPr="001F45A8" w:rsidRDefault="006F3BEC">
      <w:pPr>
        <w:rPr>
          <w:rFonts w:cstheme="minorHAnsi"/>
          <w:sz w:val="20"/>
          <w:szCs w:val="20"/>
        </w:rPr>
      </w:pPr>
      <w:r>
        <w:rPr>
          <w:rFonts w:eastAsia="Arial" w:cstheme="minorHAnsi"/>
          <w:bCs/>
          <w:color w:val="000000"/>
          <w:sz w:val="20"/>
          <w:szCs w:val="20"/>
        </w:rPr>
        <w:t>APA updated 2/4</w:t>
      </w:r>
      <w:r w:rsidR="00CA0C3C" w:rsidRPr="001F45A8">
        <w:rPr>
          <w:rFonts w:eastAsia="Arial" w:cstheme="minorHAnsi"/>
          <w:bCs/>
          <w:color w:val="000000"/>
          <w:sz w:val="20"/>
          <w:szCs w:val="20"/>
        </w:rPr>
        <w:t>/</w:t>
      </w:r>
      <w:r w:rsidR="009E7180">
        <w:rPr>
          <w:rFonts w:eastAsia="Arial" w:cstheme="minorHAnsi"/>
          <w:bCs/>
          <w:color w:val="000000"/>
          <w:sz w:val="20"/>
          <w:szCs w:val="20"/>
        </w:rPr>
        <w:t>20</w:t>
      </w:r>
    </w:p>
    <w:sectPr w:rsidR="00CA0C3C" w:rsidRPr="001F45A8" w:rsidSect="001F4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294" w:rsidRDefault="002B7294" w:rsidP="00CE7FC2">
      <w:pPr>
        <w:spacing w:after="0" w:line="240" w:lineRule="auto"/>
      </w:pPr>
      <w:r>
        <w:separator/>
      </w:r>
    </w:p>
  </w:endnote>
  <w:endnote w:type="continuationSeparator" w:id="0">
    <w:p w:rsidR="002B7294" w:rsidRDefault="002B7294" w:rsidP="00CE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294" w:rsidRDefault="002B7294" w:rsidP="00CE7FC2">
      <w:pPr>
        <w:spacing w:after="0" w:line="240" w:lineRule="auto"/>
      </w:pPr>
      <w:r>
        <w:separator/>
      </w:r>
    </w:p>
  </w:footnote>
  <w:footnote w:type="continuationSeparator" w:id="0">
    <w:p w:rsidR="002B7294" w:rsidRDefault="002B7294" w:rsidP="00CE7FC2">
      <w:pPr>
        <w:spacing w:after="0" w:line="240" w:lineRule="auto"/>
      </w:pPr>
      <w:r>
        <w:continuationSeparator/>
      </w:r>
    </w:p>
  </w:footnote>
  <w:footnote w:id="1">
    <w:p w:rsidR="00CE7FC2" w:rsidRDefault="00CE7FC2" w:rsidP="00CE7FC2">
      <w:pPr>
        <w:pStyle w:val="Default"/>
      </w:pPr>
      <w:r>
        <w:rPr>
          <w:rStyle w:val="FootnoteReference"/>
        </w:rPr>
        <w:footnoteRef/>
      </w:r>
      <w:r>
        <w:t xml:space="preserve"> </w:t>
      </w:r>
      <w:r w:rsidRPr="00CE7FC2">
        <w:rPr>
          <w:sz w:val="20"/>
          <w:szCs w:val="20"/>
        </w:rPr>
        <w:t xml:space="preserve">No budget preparation representative has been </w:t>
      </w:r>
      <w:r w:rsidR="0015114B">
        <w:rPr>
          <w:sz w:val="20"/>
          <w:szCs w:val="20"/>
        </w:rPr>
        <w:t>identified for the Auxiliaries and</w:t>
      </w:r>
      <w:r w:rsidRPr="00CE7FC2">
        <w:rPr>
          <w:sz w:val="20"/>
          <w:szCs w:val="20"/>
        </w:rPr>
        <w:t xml:space="preserve"> Activities Business Center</w:t>
      </w:r>
      <w:r>
        <w:t>.</w:t>
      </w:r>
    </w:p>
    <w:p w:rsidR="00CE7FC2" w:rsidRDefault="00CE7FC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71CEF"/>
    <w:multiLevelType w:val="hybridMultilevel"/>
    <w:tmpl w:val="7D5E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41234"/>
    <w:multiLevelType w:val="hybridMultilevel"/>
    <w:tmpl w:val="24D093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BF"/>
    <w:rsid w:val="00091BB1"/>
    <w:rsid w:val="001332A0"/>
    <w:rsid w:val="00141B87"/>
    <w:rsid w:val="0015114B"/>
    <w:rsid w:val="001E6631"/>
    <w:rsid w:val="001F45A8"/>
    <w:rsid w:val="00214665"/>
    <w:rsid w:val="00220D59"/>
    <w:rsid w:val="00234696"/>
    <w:rsid w:val="002A3332"/>
    <w:rsid w:val="002B7294"/>
    <w:rsid w:val="002E775C"/>
    <w:rsid w:val="00302EDD"/>
    <w:rsid w:val="0035688B"/>
    <w:rsid w:val="00370BF3"/>
    <w:rsid w:val="003D32EE"/>
    <w:rsid w:val="003F62BC"/>
    <w:rsid w:val="00421C42"/>
    <w:rsid w:val="00473446"/>
    <w:rsid w:val="0054751B"/>
    <w:rsid w:val="005834C4"/>
    <w:rsid w:val="005D0AAB"/>
    <w:rsid w:val="00683972"/>
    <w:rsid w:val="00684189"/>
    <w:rsid w:val="006F3BEC"/>
    <w:rsid w:val="00773634"/>
    <w:rsid w:val="007F7F13"/>
    <w:rsid w:val="008256FC"/>
    <w:rsid w:val="008709A3"/>
    <w:rsid w:val="008F1446"/>
    <w:rsid w:val="00903C6F"/>
    <w:rsid w:val="009960DD"/>
    <w:rsid w:val="009E7180"/>
    <w:rsid w:val="00A2464A"/>
    <w:rsid w:val="00B15A53"/>
    <w:rsid w:val="00B17B49"/>
    <w:rsid w:val="00B21A56"/>
    <w:rsid w:val="00B96201"/>
    <w:rsid w:val="00BC14B8"/>
    <w:rsid w:val="00BF526C"/>
    <w:rsid w:val="00C23EAE"/>
    <w:rsid w:val="00C605FF"/>
    <w:rsid w:val="00C63944"/>
    <w:rsid w:val="00CA0C3C"/>
    <w:rsid w:val="00CD31BF"/>
    <w:rsid w:val="00CE7FC2"/>
    <w:rsid w:val="00D34837"/>
    <w:rsid w:val="00D40160"/>
    <w:rsid w:val="00D65AA1"/>
    <w:rsid w:val="00E40904"/>
    <w:rsid w:val="00E72356"/>
    <w:rsid w:val="00ED44D0"/>
    <w:rsid w:val="00F05BBD"/>
    <w:rsid w:val="00F12838"/>
    <w:rsid w:val="00FA7398"/>
    <w:rsid w:val="00FC6A29"/>
    <w:rsid w:val="014A07E5"/>
    <w:rsid w:val="1233BF7E"/>
    <w:rsid w:val="19A63864"/>
    <w:rsid w:val="1F5A4C67"/>
    <w:rsid w:val="243772DB"/>
    <w:rsid w:val="2BD9CD88"/>
    <w:rsid w:val="2E3B8D7E"/>
    <w:rsid w:val="36CB554C"/>
    <w:rsid w:val="40447225"/>
    <w:rsid w:val="4623BC1E"/>
    <w:rsid w:val="4B921CDA"/>
    <w:rsid w:val="4F7F79C6"/>
    <w:rsid w:val="50BF245A"/>
    <w:rsid w:val="586FFDD2"/>
    <w:rsid w:val="5A845F4C"/>
    <w:rsid w:val="64FF8334"/>
    <w:rsid w:val="6DA2201B"/>
    <w:rsid w:val="737A0DBB"/>
    <w:rsid w:val="797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A3F2E-3214-478E-8851-81B7D960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17B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F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F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C10C-A878-4E1C-A6A1-3CC4CD1F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McIlvenny</dc:creator>
  <cp:lastModifiedBy>Stoess, Caryn</cp:lastModifiedBy>
  <cp:revision>3</cp:revision>
  <cp:lastPrinted>2012-11-13T20:15:00Z</cp:lastPrinted>
  <dcterms:created xsi:type="dcterms:W3CDTF">2020-10-02T18:05:00Z</dcterms:created>
  <dcterms:modified xsi:type="dcterms:W3CDTF">2020-10-02T18:05:00Z</dcterms:modified>
</cp:coreProperties>
</file>