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0DCF" w14:textId="77777777" w:rsidR="00171E4C" w:rsidRDefault="00171E4C" w:rsidP="00171E4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6708CB">
        <w:rPr>
          <w:rFonts w:asciiTheme="minorHAnsi" w:hAnsiTheme="minorHAnsi" w:cstheme="minorHAnsi"/>
          <w:b/>
          <w:bCs/>
          <w:color w:val="auto"/>
          <w:sz w:val="32"/>
          <w:szCs w:val="32"/>
        </w:rPr>
        <w:t>Curriculum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Inventory Management [CIM]</w:t>
      </w:r>
    </w:p>
    <w:p w14:paraId="13BC9F16" w14:textId="77777777" w:rsidR="00171E4C" w:rsidRPr="006708CB" w:rsidRDefault="00171E4C" w:rsidP="00171E4C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6708CB">
        <w:rPr>
          <w:rFonts w:asciiTheme="minorHAnsi" w:hAnsiTheme="minorHAnsi" w:cstheme="minorHAnsi"/>
          <w:b/>
          <w:bCs/>
          <w:color w:val="auto"/>
          <w:sz w:val="32"/>
          <w:szCs w:val="32"/>
        </w:rPr>
        <w:t>Quick Start Guide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for</w:t>
      </w:r>
      <w:r w:rsidRPr="006708C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Courses</w:t>
      </w:r>
    </w:p>
    <w:p w14:paraId="3E6362B3" w14:textId="05CE3530" w:rsidR="00A3249C" w:rsidRDefault="00A3249C" w:rsidP="00A3249C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52DB22D7" w14:textId="77777777" w:rsidR="00A3249C" w:rsidRPr="00404FFA" w:rsidRDefault="00A3249C" w:rsidP="00A3249C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22701B30" w14:textId="462FBD39" w:rsidR="00592463" w:rsidRPr="00404FFA" w:rsidRDefault="00592463" w:rsidP="00592463">
      <w:pPr>
        <w:pStyle w:val="Default"/>
        <w:rPr>
          <w:rFonts w:asciiTheme="minorHAnsi" w:hAnsiTheme="minorHAnsi" w:cstheme="minorHAnsi"/>
          <w:color w:val="auto"/>
        </w:rPr>
      </w:pPr>
      <w:r w:rsidRPr="00404FFA">
        <w:rPr>
          <w:rFonts w:asciiTheme="minorHAnsi" w:hAnsiTheme="minorHAnsi" w:cstheme="minorHAnsi"/>
          <w:b/>
          <w:bCs/>
          <w:color w:val="auto"/>
        </w:rPr>
        <w:t>TO PROPOSE A CHANGE TO AN EXI</w:t>
      </w:r>
      <w:r w:rsidR="009D781B" w:rsidRPr="00404FFA">
        <w:rPr>
          <w:rFonts w:asciiTheme="minorHAnsi" w:hAnsiTheme="minorHAnsi" w:cstheme="minorHAnsi"/>
          <w:b/>
          <w:bCs/>
          <w:color w:val="auto"/>
        </w:rPr>
        <w:t>S</w:t>
      </w:r>
      <w:r w:rsidR="000A17FE">
        <w:rPr>
          <w:rFonts w:asciiTheme="minorHAnsi" w:hAnsiTheme="minorHAnsi" w:cstheme="minorHAnsi"/>
          <w:b/>
          <w:bCs/>
          <w:color w:val="auto"/>
        </w:rPr>
        <w:t>TING COURSE:</w:t>
      </w:r>
    </w:p>
    <w:p w14:paraId="41CFB6D6" w14:textId="77777777" w:rsidR="00CF2D47" w:rsidRPr="00404FFA" w:rsidRDefault="00CF2D47" w:rsidP="0059246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8A604A2" w14:textId="7ABAC990" w:rsidR="00592463" w:rsidRPr="00404FFA" w:rsidRDefault="00582D98" w:rsidP="007B67CA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Go to </w:t>
      </w:r>
      <w:hyperlink r:id="rId7" w:history="1">
        <w:r w:rsidR="00592463" w:rsidRPr="00404FFA">
          <w:rPr>
            <w:rStyle w:val="Hyperlink"/>
            <w:rFonts w:asciiTheme="minorHAnsi" w:hAnsiTheme="minorHAnsi" w:cstheme="minorHAnsi"/>
            <w:sz w:val="22"/>
            <w:szCs w:val="22"/>
          </w:rPr>
          <w:t>https://nextcatalog.oregonstate.edu/courseadmin/</w:t>
        </w:r>
      </w:hyperlink>
      <w:r w:rsidR="00592463" w:rsidRPr="00404FFA">
        <w:rPr>
          <w:rFonts w:asciiTheme="minorHAnsi" w:hAnsiTheme="minorHAnsi" w:cstheme="minorHAnsi"/>
          <w:color w:val="1B4684"/>
          <w:sz w:val="22"/>
          <w:szCs w:val="22"/>
        </w:rPr>
        <w:t xml:space="preserve"> </w:t>
      </w:r>
    </w:p>
    <w:p w14:paraId="740CB355" w14:textId="77777777" w:rsidR="00592463" w:rsidRPr="00404FFA" w:rsidRDefault="00592463" w:rsidP="007B67CA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2648C715" w14:textId="3E2F8EE0" w:rsidR="00592463" w:rsidRPr="00404FFA" w:rsidRDefault="00582D98" w:rsidP="007B67CA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color w:val="auto"/>
          <w:sz w:val="22"/>
          <w:szCs w:val="22"/>
        </w:rPr>
        <w:t>Log on using your ONID</w:t>
      </w:r>
      <w:r w:rsidR="007322CA"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6F39" w:rsidRPr="00404FFA">
        <w:rPr>
          <w:rFonts w:asciiTheme="minorHAnsi" w:hAnsiTheme="minorHAnsi" w:cstheme="minorHAnsi"/>
          <w:color w:val="auto"/>
          <w:sz w:val="22"/>
          <w:szCs w:val="22"/>
        </w:rPr>
        <w:t>username and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 your standard password.  </w:t>
      </w:r>
      <w:r w:rsidRPr="00404FFA">
        <w:rPr>
          <w:rFonts w:asciiTheme="minorHAnsi" w:hAnsiTheme="minorHAnsi" w:cstheme="minorHAnsi"/>
          <w:i/>
          <w:color w:val="auto"/>
          <w:sz w:val="22"/>
          <w:szCs w:val="22"/>
        </w:rPr>
        <w:t>DUO is required.</w:t>
      </w:r>
      <w:r w:rsidR="00592463"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10A2634" w14:textId="77777777" w:rsidR="00CF2D47" w:rsidRPr="00404FFA" w:rsidRDefault="00CF2D47" w:rsidP="007B67CA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5D3D9018" w14:textId="1DF49510" w:rsidR="009A24AE" w:rsidRPr="000F7357" w:rsidRDefault="009A24AE" w:rsidP="007C164A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In the field to the left of the Search button, enter the subject code and number (e.g., WR 121 with a space in between) of the course proposal you wish to </w:t>
      </w:r>
      <w:r w:rsidR="000A17FE">
        <w:rPr>
          <w:rFonts w:asciiTheme="minorHAnsi" w:hAnsiTheme="minorHAnsi" w:cstheme="minorHAnsi"/>
          <w:color w:val="auto"/>
          <w:sz w:val="22"/>
          <w:szCs w:val="22"/>
        </w:rPr>
        <w:t>edit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 and press the green </w:t>
      </w:r>
      <w:r w:rsidRPr="00404F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Search 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>button.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>If the course already exists, it will be displaye</w:t>
      </w:r>
      <w:r w:rsidR="003369F0">
        <w:rPr>
          <w:rFonts w:asciiTheme="minorHAnsi" w:hAnsiTheme="minorHAnsi" w:cstheme="minorHAnsi"/>
          <w:color w:val="auto"/>
          <w:sz w:val="22"/>
          <w:szCs w:val="22"/>
        </w:rPr>
        <w:t xml:space="preserve">d below the </w:t>
      </w:r>
      <w:proofErr w:type="gramStart"/>
      <w:r w:rsidR="003369F0">
        <w:rPr>
          <w:rFonts w:asciiTheme="minorHAnsi" w:hAnsiTheme="minorHAnsi" w:cstheme="minorHAnsi"/>
          <w:color w:val="auto"/>
          <w:sz w:val="22"/>
          <w:szCs w:val="22"/>
        </w:rPr>
        <w:t>course listing</w:t>
      </w:r>
      <w:proofErr w:type="gramEnd"/>
      <w:r w:rsidR="003369F0">
        <w:rPr>
          <w:rFonts w:asciiTheme="minorHAnsi" w:hAnsiTheme="minorHAnsi" w:cstheme="minorHAnsi"/>
          <w:color w:val="auto"/>
          <w:sz w:val="22"/>
          <w:szCs w:val="22"/>
        </w:rPr>
        <w:t xml:space="preserve"> box.</w:t>
      </w:r>
      <w:r w:rsidR="003369F0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6A4500D8" w14:textId="77777777" w:rsidR="00464668" w:rsidRDefault="000F7357" w:rsidP="0046466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8F26F" wp14:editId="0371A465">
                <wp:simplePos x="0" y="0"/>
                <wp:positionH relativeFrom="column">
                  <wp:posOffset>1963049</wp:posOffset>
                </wp:positionH>
                <wp:positionV relativeFrom="paragraph">
                  <wp:posOffset>2475865</wp:posOffset>
                </wp:positionV>
                <wp:extent cx="87630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D83F8" id="Rectangle 11" o:spid="_x0000_s1026" style="position:absolute;margin-left:154.55pt;margin-top:194.95pt;width:69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" filled="f" strokecolor="#ed7d31 [3205]" strokeweight="2pt"/>
            </w:pict>
          </mc:Fallback>
        </mc:AlternateContent>
      </w:r>
      <w:r w:rsidR="009A24AE" w:rsidRPr="00404FF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B29CFE3" wp14:editId="199719B2">
            <wp:extent cx="5943600" cy="2734056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-625" b="1"/>
                    <a:stretch/>
                  </pic:blipFill>
                  <pic:spPr bwMode="auto">
                    <a:xfrm>
                      <a:off x="0" y="0"/>
                      <a:ext cx="5943600" cy="2734056"/>
                    </a:xfrm>
                    <a:prstGeom prst="rect">
                      <a:avLst/>
                    </a:prstGeom>
                    <a:ln w="12700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9B94C" w14:textId="665F1F6A" w:rsidR="009A24AE" w:rsidRPr="000F7357" w:rsidRDefault="009A24AE" w:rsidP="0046466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2692A5D" w14:textId="512ECE16" w:rsidR="000F7357" w:rsidRPr="000F7357" w:rsidRDefault="000F7357" w:rsidP="009A24AE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50C3735E" w14:textId="5C06A92B" w:rsidR="009A24AE" w:rsidRPr="009A24AE" w:rsidRDefault="000A17FE" w:rsidP="0021688A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If there is a list of courses, c</w:t>
      </w:r>
      <w:r w:rsidR="000F7357">
        <w:rPr>
          <w:rFonts w:asciiTheme="minorHAnsi" w:hAnsiTheme="minorHAnsi" w:cstheme="minorHAnsi"/>
          <w:color w:val="auto"/>
          <w:sz w:val="22"/>
          <w:szCs w:val="22"/>
        </w:rPr>
        <w:t>lick on</w:t>
      </w:r>
      <w:r w:rsidR="009A24AE">
        <w:rPr>
          <w:rFonts w:asciiTheme="minorHAnsi" w:hAnsiTheme="minorHAnsi" w:cstheme="minorHAnsi"/>
          <w:color w:val="auto"/>
          <w:sz w:val="22"/>
          <w:szCs w:val="22"/>
        </w:rPr>
        <w:t xml:space="preserve"> the course you want to edit.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164A">
        <w:rPr>
          <w:rFonts w:asciiTheme="minorHAnsi" w:hAnsiTheme="minorHAnsi" w:cstheme="minorHAnsi"/>
          <w:color w:val="auto"/>
          <w:sz w:val="22"/>
          <w:szCs w:val="22"/>
        </w:rPr>
        <w:t>If there is just one course, it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already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will be selected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77BAA43" w14:textId="77777777" w:rsidR="00464668" w:rsidRDefault="000F7357" w:rsidP="0046466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2716796" wp14:editId="3F983357">
            <wp:extent cx="5943600" cy="877824"/>
            <wp:effectExtent l="19050" t="19050" r="19050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4543" b="65460"/>
                    <a:stretch/>
                  </pic:blipFill>
                  <pic:spPr bwMode="auto">
                    <a:xfrm>
                      <a:off x="0" y="0"/>
                      <a:ext cx="5943600" cy="877824"/>
                    </a:xfrm>
                    <a:prstGeom prst="rect">
                      <a:avLst/>
                    </a:prstGeom>
                    <a:ln w="12700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70452" w14:textId="2DBFF08A" w:rsidR="000F7357" w:rsidRPr="000F7357" w:rsidRDefault="000F7357" w:rsidP="000F73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8F41537" w14:textId="77777777" w:rsidR="003D6328" w:rsidRDefault="003D6328">
      <w:pPr>
        <w:spacing w:after="160" w:line="259" w:lineRule="auto"/>
        <w:rPr>
          <w:rFonts w:asciiTheme="minorHAnsi" w:hAnsiTheme="minorHAnsi" w:cstheme="minorHAnsi"/>
          <w:iCs/>
        </w:rPr>
      </w:pPr>
      <w:bookmarkStart w:id="0" w:name="_GoBack"/>
      <w:bookmarkEnd w:id="0"/>
      <w:r>
        <w:rPr>
          <w:rFonts w:asciiTheme="minorHAnsi" w:hAnsiTheme="minorHAnsi" w:cstheme="minorHAnsi"/>
          <w:iCs/>
        </w:rPr>
        <w:br w:type="page"/>
      </w:r>
    </w:p>
    <w:p w14:paraId="04FB2A79" w14:textId="563BA349" w:rsidR="000A17FE" w:rsidRPr="000A17FE" w:rsidRDefault="000A17FE" w:rsidP="000A17FE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>Review</w:t>
      </w:r>
      <w:r w:rsidRPr="000A17F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the field (Course Ecosystem) immediately below the course title. This area lists whe</w:t>
      </w:r>
      <w:r w:rsidR="005D299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re the course appears in the </w:t>
      </w:r>
      <w:r w:rsidRPr="000A17F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academic catalog and </w:t>
      </w:r>
      <w:r w:rsidR="005D299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shows the courses and </w:t>
      </w:r>
      <w:r w:rsidRPr="000A17F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programs that </w:t>
      </w:r>
      <w:proofErr w:type="gramStart"/>
      <w:r w:rsidRPr="000A17FE">
        <w:rPr>
          <w:rFonts w:asciiTheme="minorHAnsi" w:hAnsiTheme="minorHAnsi" w:cstheme="minorHAnsi"/>
          <w:iCs/>
          <w:color w:val="auto"/>
          <w:sz w:val="22"/>
          <w:szCs w:val="22"/>
        </w:rPr>
        <w:t>will be impacted</w:t>
      </w:r>
      <w:proofErr w:type="gramEnd"/>
      <w:r w:rsidRPr="000A17F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by changes </w:t>
      </w:r>
      <w:r w:rsidR="005D2990">
        <w:rPr>
          <w:rFonts w:asciiTheme="minorHAnsi" w:hAnsiTheme="minorHAnsi" w:cstheme="minorHAnsi"/>
          <w:iCs/>
          <w:color w:val="auto"/>
          <w:sz w:val="22"/>
          <w:szCs w:val="22"/>
        </w:rPr>
        <w:t>to this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course</w:t>
      </w:r>
      <w:r w:rsidRPr="000A17FE">
        <w:rPr>
          <w:rFonts w:asciiTheme="minorHAnsi" w:hAnsiTheme="minorHAnsi" w:cstheme="minorHAnsi"/>
          <w:iCs/>
          <w:color w:val="auto"/>
          <w:sz w:val="22"/>
          <w:szCs w:val="22"/>
        </w:rPr>
        <w:t>. Review this list before selecting liaisons for the proposal.</w:t>
      </w:r>
    </w:p>
    <w:p w14:paraId="7CD86D51" w14:textId="5A7BEA1C" w:rsidR="00464668" w:rsidRDefault="00464668" w:rsidP="0046466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1CCCD" wp14:editId="484123DF">
                <wp:simplePos x="0" y="0"/>
                <wp:positionH relativeFrom="column">
                  <wp:posOffset>3956421</wp:posOffset>
                </wp:positionH>
                <wp:positionV relativeFrom="paragraph">
                  <wp:posOffset>1490345</wp:posOffset>
                </wp:positionV>
                <wp:extent cx="1362075" cy="3143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F687C" w14:textId="77777777" w:rsidR="009D781B" w:rsidRPr="009D781B" w:rsidRDefault="009D781B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D781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Course Ecosystem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41CC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1.55pt;margin-top:117.35pt;width:107.2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" filled="f" stroked="f" strokeweight=".5pt">
                <v:textbox>
                  <w:txbxContent>
                    <w:p w14:paraId="68AF687C" w14:textId="77777777" w:rsidR="009D781B" w:rsidRPr="009D781B" w:rsidRDefault="009D781B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D781B">
                        <w:rPr>
                          <w:b/>
                          <w:i/>
                          <w:sz w:val="24"/>
                          <w:szCs w:val="24"/>
                        </w:rPr>
                        <w:t>Course Ecosystem</w:t>
                      </w:r>
                    </w:p>
                  </w:txbxContent>
                </v:textbox>
              </v:shape>
            </w:pict>
          </mc:Fallback>
        </mc:AlternateContent>
      </w:r>
      <w:r w:rsidRPr="00404FF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C0D12" wp14:editId="735A7DDA">
                <wp:simplePos x="0" y="0"/>
                <wp:positionH relativeFrom="column">
                  <wp:posOffset>194094</wp:posOffset>
                </wp:positionH>
                <wp:positionV relativeFrom="paragraph">
                  <wp:posOffset>1222099</wp:posOffset>
                </wp:positionV>
                <wp:extent cx="6055660" cy="857250"/>
                <wp:effectExtent l="0" t="0" r="2159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660" cy="857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4395F8" id="Rectangle 21" o:spid="_x0000_s1026" style="position:absolute;margin-left:15.3pt;margin-top:96.25pt;width:476.8pt;height:6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" filled="f" strokecolor="#ed7d31 [3205]" strokeweight="2pt"/>
            </w:pict>
          </mc:Fallback>
        </mc:AlternateContent>
      </w:r>
      <w:r w:rsidRPr="00404FF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15824" wp14:editId="5ED11FFE">
                <wp:simplePos x="0" y="0"/>
                <wp:positionH relativeFrom="column">
                  <wp:posOffset>5310026</wp:posOffset>
                </wp:positionH>
                <wp:positionV relativeFrom="paragraph">
                  <wp:posOffset>441325</wp:posOffset>
                </wp:positionV>
                <wp:extent cx="885825" cy="3429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C9588" id="Rectangle 18" o:spid="_x0000_s1026" style="position:absolute;margin-left:418.1pt;margin-top:34.75pt;width:69.7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" filled="f" strokecolor="#ed7d31 [3205]" strokeweight="2pt"/>
            </w:pict>
          </mc:Fallback>
        </mc:AlternateContent>
      </w:r>
      <w:r w:rsidR="00517B4D" w:rsidRPr="00404FF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B183927" wp14:editId="7EC7BB67">
            <wp:extent cx="5943600" cy="2029968"/>
            <wp:effectExtent l="19050" t="19050" r="19050" b="279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3994"/>
                    <a:stretch/>
                  </pic:blipFill>
                  <pic:spPr bwMode="auto">
                    <a:xfrm>
                      <a:off x="0" y="0"/>
                      <a:ext cx="5943600" cy="2029968"/>
                    </a:xfrm>
                    <a:prstGeom prst="rect">
                      <a:avLst/>
                    </a:prstGeom>
                    <a:ln w="12700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ECDCE" w14:textId="74B87FF0" w:rsidR="00517B4D" w:rsidRDefault="00517B4D" w:rsidP="00592463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5110615" w14:textId="77777777" w:rsidR="007C164A" w:rsidRPr="00404FFA" w:rsidRDefault="007C164A" w:rsidP="00592463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0F728336" w14:textId="354B62F2" w:rsidR="00592463" w:rsidRDefault="00592463" w:rsidP="007B67CA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Click on the green </w:t>
      </w:r>
      <w:r w:rsidRPr="00404FFA">
        <w:rPr>
          <w:rFonts w:asciiTheme="minorHAnsi" w:hAnsiTheme="minorHAnsi" w:cstheme="minorHAnsi"/>
          <w:bCs/>
          <w:color w:val="auto"/>
          <w:sz w:val="22"/>
          <w:szCs w:val="22"/>
        </w:rPr>
        <w:t>Edit Course</w:t>
      </w:r>
      <w:r w:rsidRPr="00404F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3369F0">
        <w:rPr>
          <w:rFonts w:asciiTheme="minorHAnsi" w:hAnsiTheme="minorHAnsi" w:cstheme="minorHAnsi"/>
          <w:color w:val="auto"/>
          <w:sz w:val="22"/>
          <w:szCs w:val="22"/>
        </w:rPr>
        <w:t>button</w:t>
      </w:r>
      <w:r w:rsidR="005D2990">
        <w:rPr>
          <w:rFonts w:asciiTheme="minorHAnsi" w:hAnsiTheme="minorHAnsi" w:cstheme="minorHAnsi"/>
          <w:color w:val="auto"/>
          <w:sz w:val="22"/>
          <w:szCs w:val="22"/>
        </w:rPr>
        <w:t xml:space="preserve"> to open the form</w:t>
      </w:r>
      <w:r w:rsidR="00E731B6" w:rsidRPr="00404FF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AFB1A28" w14:textId="14068F3F" w:rsidR="009A24AE" w:rsidRDefault="009A24AE" w:rsidP="009A24AE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706B9CC3" w14:textId="2F861E00" w:rsidR="00171E4C" w:rsidRPr="00404FFA" w:rsidRDefault="00BD3412" w:rsidP="00171E4C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404FFA">
        <w:rPr>
          <w:rFonts w:asciiTheme="minorHAnsi" w:hAnsiTheme="minorHAnsi" w:cstheme="minorHAnsi"/>
          <w:color w:val="auto"/>
          <w:sz w:val="22"/>
          <w:szCs w:val="22"/>
        </w:rPr>
        <w:t>Complete all required field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(outlined in red) 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before submitting your proposal. </w:t>
      </w:r>
      <w:r w:rsidR="00171E4C" w:rsidRPr="00404FFA">
        <w:rPr>
          <w:rFonts w:asciiTheme="minorHAnsi" w:hAnsiTheme="minorHAnsi" w:cstheme="minorHAnsi"/>
          <w:sz w:val="22"/>
          <w:szCs w:val="22"/>
        </w:rPr>
        <w:t>CIM forms are dynamic, so fields open and close based on selections</w:t>
      </w:r>
      <w:r w:rsidR="00171E4C">
        <w:rPr>
          <w:rFonts w:asciiTheme="minorHAnsi" w:hAnsiTheme="minorHAnsi" w:cstheme="minorHAnsi"/>
          <w:sz w:val="22"/>
          <w:szCs w:val="22"/>
        </w:rPr>
        <w:t xml:space="preserve"> you</w:t>
      </w:r>
      <w:r w:rsidR="00171E4C" w:rsidRPr="00404FFA">
        <w:rPr>
          <w:rFonts w:asciiTheme="minorHAnsi" w:hAnsiTheme="minorHAnsi" w:cstheme="minorHAnsi"/>
          <w:sz w:val="22"/>
          <w:szCs w:val="22"/>
        </w:rPr>
        <w:t xml:space="preserve"> ma</w:t>
      </w:r>
      <w:r w:rsidR="00171E4C">
        <w:rPr>
          <w:rFonts w:asciiTheme="minorHAnsi" w:hAnsiTheme="minorHAnsi" w:cstheme="minorHAnsi"/>
          <w:sz w:val="22"/>
          <w:szCs w:val="22"/>
        </w:rPr>
        <w:t>k</w:t>
      </w:r>
      <w:r w:rsidR="00171E4C" w:rsidRPr="00404FFA">
        <w:rPr>
          <w:rFonts w:asciiTheme="minorHAnsi" w:hAnsiTheme="minorHAnsi" w:cstheme="minorHAnsi"/>
          <w:sz w:val="22"/>
          <w:szCs w:val="22"/>
        </w:rPr>
        <w:t xml:space="preserve">e early in the form. </w:t>
      </w:r>
      <w:r w:rsidR="00171E4C" w:rsidRPr="001D377D">
        <w:rPr>
          <w:rFonts w:asciiTheme="minorHAnsi" w:hAnsiTheme="minorHAnsi" w:cstheme="minorHAnsi"/>
          <w:b/>
          <w:sz w:val="22"/>
          <w:szCs w:val="22"/>
        </w:rPr>
        <w:t>To save you time and effort, it is essential that you complete the following fields at the start of every</w:t>
      </w:r>
      <w:r w:rsidRPr="001D377D">
        <w:rPr>
          <w:rFonts w:asciiTheme="minorHAnsi" w:hAnsiTheme="minorHAnsi" w:cstheme="minorHAnsi"/>
          <w:b/>
          <w:sz w:val="22"/>
          <w:szCs w:val="22"/>
        </w:rPr>
        <w:t xml:space="preserve"> course edit</w:t>
      </w:r>
      <w:r w:rsidR="00171E4C" w:rsidRPr="001D377D">
        <w:rPr>
          <w:rFonts w:asciiTheme="minorHAnsi" w:hAnsiTheme="minorHAnsi" w:cstheme="minorHAnsi"/>
          <w:b/>
          <w:sz w:val="22"/>
          <w:szCs w:val="22"/>
        </w:rPr>
        <w:t xml:space="preserve"> proposa</w:t>
      </w:r>
      <w:r w:rsidR="00171E4C" w:rsidRPr="00404FFA">
        <w:rPr>
          <w:rFonts w:asciiTheme="minorHAnsi" w:hAnsiTheme="minorHAnsi" w:cstheme="minorHAnsi"/>
          <w:sz w:val="22"/>
          <w:szCs w:val="22"/>
        </w:rPr>
        <w:t>l:</w:t>
      </w:r>
    </w:p>
    <w:p w14:paraId="6B69CCEA" w14:textId="77777777" w:rsidR="00171E4C" w:rsidRPr="00FE11AF" w:rsidRDefault="00171E4C" w:rsidP="00171E4C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11AF">
        <w:rPr>
          <w:rFonts w:asciiTheme="minorHAnsi" w:hAnsiTheme="minorHAnsi" w:cstheme="minorHAnsi"/>
          <w:iCs/>
          <w:sz w:val="22"/>
          <w:szCs w:val="22"/>
        </w:rPr>
        <w:t>Type of Course</w:t>
      </w:r>
    </w:p>
    <w:p w14:paraId="13AB895F" w14:textId="77777777" w:rsidR="003369F0" w:rsidRPr="00FE11AF" w:rsidRDefault="003369F0" w:rsidP="003369F0">
      <w:pPr>
        <w:pStyle w:val="Default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Type of Change</w:t>
      </w:r>
    </w:p>
    <w:p w14:paraId="54E71263" w14:textId="77777777" w:rsidR="00171E4C" w:rsidRPr="00FE11AF" w:rsidRDefault="00171E4C" w:rsidP="00171E4C">
      <w:pPr>
        <w:pStyle w:val="Default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 w:rsidRPr="00FE11AF">
        <w:rPr>
          <w:rFonts w:asciiTheme="minorHAnsi" w:hAnsiTheme="minorHAnsi" w:cstheme="minorHAnsi"/>
          <w:iCs/>
          <w:sz w:val="22"/>
          <w:szCs w:val="22"/>
        </w:rPr>
        <w:t>Subject Code</w:t>
      </w:r>
    </w:p>
    <w:p w14:paraId="3FB930AA" w14:textId="3E8CB549" w:rsidR="00171E4C" w:rsidRDefault="00171E4C" w:rsidP="00171E4C">
      <w:pPr>
        <w:pStyle w:val="Default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 w:rsidRPr="00FE11AF">
        <w:rPr>
          <w:rFonts w:asciiTheme="minorHAnsi" w:hAnsiTheme="minorHAnsi" w:cstheme="minorHAnsi"/>
          <w:iCs/>
          <w:sz w:val="22"/>
          <w:szCs w:val="22"/>
        </w:rPr>
        <w:t>Course Number</w:t>
      </w:r>
    </w:p>
    <w:p w14:paraId="44B71C4E" w14:textId="2B9C4010" w:rsidR="005806CA" w:rsidRDefault="005806CA" w:rsidP="0059246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0F634BF" w14:textId="77777777" w:rsidR="00464668" w:rsidRDefault="003369F0" w:rsidP="0046466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6A1D2FC2" wp14:editId="187AD7B1">
            <wp:extent cx="5943600" cy="1847088"/>
            <wp:effectExtent l="19050" t="19050" r="1905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33" t="10870" r="19260" b="63658"/>
                    <a:stretch/>
                  </pic:blipFill>
                  <pic:spPr bwMode="auto">
                    <a:xfrm>
                      <a:off x="0" y="0"/>
                      <a:ext cx="5943600" cy="1847088"/>
                    </a:xfrm>
                    <a:prstGeom prst="rect">
                      <a:avLst/>
                    </a:prstGeom>
                    <a:ln w="12700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206278" w14:textId="1F7EDD22" w:rsidR="00CF2D47" w:rsidRDefault="00CF2D47" w:rsidP="0059246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A25ED4D" w14:textId="77777777" w:rsidR="003D1D7A" w:rsidRPr="00404FFA" w:rsidRDefault="003D1D7A" w:rsidP="0059246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A5254E2" w14:textId="6789362B" w:rsidR="00171E4C" w:rsidRPr="00404FFA" w:rsidRDefault="00171E4C" w:rsidP="00171E4C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bCs/>
          <w:color w:val="auto"/>
          <w:sz w:val="22"/>
          <w:szCs w:val="22"/>
        </w:rPr>
        <w:t>To upload your syllabus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, click the green </w:t>
      </w:r>
      <w:r w:rsidRPr="00404F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Attach File 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button at the bottom of the form. A Browse file box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will 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>open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and you can 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>sel</w:t>
      </w:r>
      <w:r>
        <w:rPr>
          <w:rFonts w:asciiTheme="minorHAnsi" w:hAnsiTheme="minorHAnsi" w:cstheme="minorHAnsi"/>
          <w:color w:val="auto"/>
          <w:sz w:val="22"/>
          <w:szCs w:val="22"/>
        </w:rPr>
        <w:t>ect the file(s) to upload.</w:t>
      </w:r>
      <w:r w:rsidR="001D37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56D2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1D377D">
        <w:rPr>
          <w:rFonts w:asciiTheme="minorHAnsi" w:hAnsiTheme="minorHAnsi" w:cstheme="minorHAnsi"/>
          <w:color w:val="auto"/>
          <w:sz w:val="22"/>
          <w:szCs w:val="22"/>
        </w:rPr>
        <w:t>pload your syllabus as a Word document.</w:t>
      </w:r>
    </w:p>
    <w:p w14:paraId="1CEECE7E" w14:textId="77777777" w:rsidR="00464668" w:rsidRDefault="00171E4C" w:rsidP="0046466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15FA7F3" wp14:editId="74540AEE">
            <wp:extent cx="2771775" cy="523875"/>
            <wp:effectExtent l="19050" t="19050" r="28575" b="285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523875"/>
                    </a:xfrm>
                    <a:prstGeom prst="rect">
                      <a:avLst/>
                    </a:prstGeom>
                    <a:ln w="1270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8F22722" w14:textId="0C7C7059" w:rsidR="003D6328" w:rsidRDefault="003D6328" w:rsidP="00464668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388F7AD3" w14:textId="56DEB5D2" w:rsidR="00171E4C" w:rsidRPr="00404FFA" w:rsidRDefault="00171E4C" w:rsidP="00171E4C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 xml:space="preserve">To 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save the </w:t>
      </w:r>
      <w:r>
        <w:rPr>
          <w:rFonts w:asciiTheme="minorHAnsi" w:hAnsiTheme="minorHAnsi" w:cstheme="minorHAnsi"/>
          <w:color w:val="auto"/>
          <w:sz w:val="22"/>
          <w:szCs w:val="22"/>
        </w:rPr>
        <w:t>information you have entered,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 without submitting the proposal, scroll to the bottom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of the form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 and press the </w:t>
      </w:r>
      <w:r w:rsidRPr="00404F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Save Changes 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>button. You can do this as often as you like.</w:t>
      </w:r>
    </w:p>
    <w:p w14:paraId="3E74F282" w14:textId="77777777" w:rsidR="00464668" w:rsidRDefault="00171E4C" w:rsidP="0046466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4A61A" wp14:editId="24D82FA1">
                <wp:simplePos x="0" y="0"/>
                <wp:positionH relativeFrom="column">
                  <wp:posOffset>1768211</wp:posOffset>
                </wp:positionH>
                <wp:positionV relativeFrom="paragraph">
                  <wp:posOffset>126365</wp:posOffset>
                </wp:positionV>
                <wp:extent cx="1057275" cy="4000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0F9D3" id="Rectangle 20" o:spid="_x0000_s1026" style="position:absolute;margin-left:139.25pt;margin-top:9.95pt;width:83.2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" filled="f" strokecolor="#ed7d31 [3205]" strokeweight="2pt"/>
            </w:pict>
          </mc:Fallback>
        </mc:AlternateContent>
      </w:r>
      <w:r w:rsidRPr="00404FF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2C5B10D" wp14:editId="423D6991">
            <wp:extent cx="3600450" cy="628650"/>
            <wp:effectExtent l="19050" t="19050" r="19050" b="190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6286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D1E347B" w14:textId="2B3C2C1C" w:rsidR="00171E4C" w:rsidRDefault="00171E4C" w:rsidP="00171E4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723FF7" w14:textId="77777777" w:rsidR="00171E4C" w:rsidRPr="00404FFA" w:rsidRDefault="00171E4C" w:rsidP="00171E4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D04A32" w14:textId="77777777" w:rsidR="00171E4C" w:rsidRPr="00404FFA" w:rsidRDefault="00171E4C" w:rsidP="00171E4C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Once your proposal is complete, press the green </w:t>
      </w:r>
      <w:r w:rsidRPr="00404F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Submit </w:t>
      </w:r>
      <w:r>
        <w:rPr>
          <w:rFonts w:asciiTheme="minorHAnsi" w:hAnsiTheme="minorHAnsi" w:cstheme="minorHAnsi"/>
          <w:color w:val="auto"/>
          <w:sz w:val="22"/>
          <w:szCs w:val="22"/>
        </w:rPr>
        <w:t>button to enter it into workflow (start the review process).</w:t>
      </w:r>
    </w:p>
    <w:p w14:paraId="0CD9A557" w14:textId="77777777" w:rsidR="00464668" w:rsidRDefault="00171E4C" w:rsidP="0046466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193C3" wp14:editId="5EDF7193">
                <wp:simplePos x="0" y="0"/>
                <wp:positionH relativeFrom="column">
                  <wp:posOffset>2789291</wp:posOffset>
                </wp:positionH>
                <wp:positionV relativeFrom="paragraph">
                  <wp:posOffset>111760</wp:posOffset>
                </wp:positionV>
                <wp:extent cx="742950" cy="4000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ADA686" id="Rectangle 28" o:spid="_x0000_s1026" style="position:absolute;margin-left:219.65pt;margin-top:8.8pt;width:58.5pt;height:31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" filled="f" strokecolor="#ed7d31" strokeweight="2pt"/>
            </w:pict>
          </mc:Fallback>
        </mc:AlternateContent>
      </w:r>
      <w:r w:rsidRPr="00404FF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1292AB3" wp14:editId="28591009">
            <wp:extent cx="3600450" cy="628650"/>
            <wp:effectExtent l="19050" t="19050" r="19050" b="190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6286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F0F1CA9" w14:textId="243E80A3" w:rsidR="00171E4C" w:rsidRPr="00404FFA" w:rsidRDefault="00171E4C" w:rsidP="00171E4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1CB4468" w14:textId="77777777" w:rsidR="00171E4C" w:rsidRPr="00404FFA" w:rsidRDefault="00171E4C" w:rsidP="00171E4C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i/>
          <w:color w:val="auto"/>
          <w:sz w:val="22"/>
          <w:szCs w:val="22"/>
        </w:rPr>
        <w:t>Tips:</w:t>
      </w:r>
    </w:p>
    <w:p w14:paraId="0E0C086D" w14:textId="77777777" w:rsidR="00171E4C" w:rsidRPr="00404FFA" w:rsidRDefault="00171E4C" w:rsidP="00171E4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Hover or click on help bubbles </w:t>
      </w:r>
      <w:r w:rsidRPr="00404FF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96ED1A5" wp14:editId="7B6D49EE">
            <wp:extent cx="228600" cy="248478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345" cy="25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>on the form for more information.</w:t>
      </w:r>
    </w:p>
    <w:p w14:paraId="7EABEB60" w14:textId="77777777" w:rsidR="00171E4C" w:rsidRPr="00404FFA" w:rsidRDefault="00171E4C" w:rsidP="00171E4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Required fields </w:t>
      </w:r>
      <w:proofErr w:type="gramStart"/>
      <w:r w:rsidRPr="00404FFA">
        <w:rPr>
          <w:rFonts w:asciiTheme="minorHAnsi" w:hAnsiTheme="minorHAnsi" w:cstheme="minorHAnsi"/>
          <w:color w:val="auto"/>
          <w:sz w:val="22"/>
          <w:szCs w:val="22"/>
        </w:rPr>
        <w:t>are outlined</w:t>
      </w:r>
      <w:proofErr w:type="gramEnd"/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 in </w:t>
      </w:r>
      <w:r w:rsidRPr="00404FFA">
        <w:rPr>
          <w:rFonts w:asciiTheme="minorHAnsi" w:hAnsiTheme="minorHAnsi" w:cstheme="minorHAnsi"/>
          <w:color w:val="FF0000"/>
          <w:sz w:val="22"/>
          <w:szCs w:val="22"/>
        </w:rPr>
        <w:t>red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471C168" w14:textId="77777777" w:rsidR="00171E4C" w:rsidRPr="00404FFA" w:rsidRDefault="00171E4C" w:rsidP="00171E4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B156C40" w14:textId="77777777" w:rsidR="00171E4C" w:rsidRPr="00404FFA" w:rsidRDefault="00171E4C" w:rsidP="00171E4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5DF87ED" w14:textId="4739B2F4" w:rsidR="00092265" w:rsidRPr="00E731B6" w:rsidRDefault="00171E4C" w:rsidP="00983A9E">
      <w:pPr>
        <w:pStyle w:val="Default"/>
        <w:rPr>
          <w:rFonts w:asciiTheme="minorHAnsi" w:hAnsiTheme="minorHAnsi" w:cstheme="minorHAnsi"/>
          <w:color w:val="auto"/>
        </w:rPr>
      </w:pP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Questions?  Contact </w:t>
      </w:r>
      <w:hyperlink r:id="rId14" w:history="1">
        <w:r w:rsidRPr="00404FFA">
          <w:rPr>
            <w:rStyle w:val="Hyperlink"/>
            <w:rFonts w:asciiTheme="minorHAnsi" w:hAnsiTheme="minorHAnsi" w:cstheme="minorHAnsi"/>
            <w:sz w:val="22"/>
            <w:szCs w:val="22"/>
          </w:rPr>
          <w:t>cim.help@oregonstate.edu</w:t>
        </w:r>
      </w:hyperlink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sectPr w:rsidR="00092265" w:rsidRPr="00E731B6" w:rsidSect="003D6328"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B0BF39" w16cid:durableId="2156FE1B"/>
  <w16cid:commentId w16cid:paraId="6CA4DD0C" w16cid:durableId="2156FFF1"/>
  <w16cid:commentId w16cid:paraId="0BC1126B" w16cid:durableId="215700ED"/>
  <w16cid:commentId w16cid:paraId="6C3F4B66" w16cid:durableId="215701EC"/>
  <w16cid:commentId w16cid:paraId="533C68C9" w16cid:durableId="215703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7BF5E" w14:textId="77777777" w:rsidR="00171E4C" w:rsidRDefault="00171E4C" w:rsidP="00171E4C">
      <w:r>
        <w:separator/>
      </w:r>
    </w:p>
  </w:endnote>
  <w:endnote w:type="continuationSeparator" w:id="0">
    <w:p w14:paraId="52FE9BAA" w14:textId="77777777" w:rsidR="00171E4C" w:rsidRDefault="00171E4C" w:rsidP="0017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702F0" w14:textId="12C67D3D" w:rsidR="00171E4C" w:rsidRPr="00171E4C" w:rsidRDefault="00D456D2" w:rsidP="00797E2D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1</w:t>
    </w:r>
    <w:r w:rsidR="0079183C">
      <w:rPr>
        <w:sz w:val="18"/>
        <w:szCs w:val="18"/>
      </w:rPr>
      <w:t>1</w:t>
    </w:r>
    <w:r>
      <w:rPr>
        <w:sz w:val="18"/>
        <w:szCs w:val="18"/>
      </w:rPr>
      <w:t>/</w:t>
    </w:r>
    <w:r w:rsidR="0079183C">
      <w:rPr>
        <w:sz w:val="18"/>
        <w:szCs w:val="18"/>
      </w:rPr>
      <w:t>15</w:t>
    </w:r>
    <w:r>
      <w:rPr>
        <w:sz w:val="18"/>
        <w:szCs w:val="18"/>
      </w:rPr>
      <w:t>/</w:t>
    </w:r>
    <w:r w:rsidR="00171E4C" w:rsidRPr="00171E4C">
      <w:rPr>
        <w:sz w:val="18"/>
        <w:szCs w:val="18"/>
      </w:rPr>
      <w:t>19</w:t>
    </w:r>
    <w:r w:rsidR="003D6328">
      <w:rPr>
        <w:sz w:val="18"/>
        <w:szCs w:val="18"/>
      </w:rPr>
      <w:tab/>
    </w:r>
    <w:r w:rsidRPr="00D456D2">
      <w:rPr>
        <w:rFonts w:asciiTheme="minorHAnsi" w:hAnsiTheme="minorHAnsi" w:cstheme="minorHAnsi"/>
        <w:sz w:val="18"/>
        <w:szCs w:val="18"/>
      </w:rPr>
      <w:t xml:space="preserve">Questions?  Contact </w:t>
    </w:r>
    <w:hyperlink r:id="rId1" w:history="1">
      <w:r w:rsidRPr="00D456D2">
        <w:rPr>
          <w:rStyle w:val="Hyperlink"/>
          <w:rFonts w:asciiTheme="minorHAnsi" w:hAnsiTheme="minorHAnsi" w:cstheme="minorHAnsi"/>
          <w:sz w:val="18"/>
          <w:szCs w:val="18"/>
        </w:rPr>
        <w:t>cim.help@oregonstate.edu</w:t>
      </w:r>
    </w:hyperlink>
    <w:r w:rsidR="003D6328">
      <w:rPr>
        <w:sz w:val="18"/>
        <w:szCs w:val="18"/>
      </w:rPr>
      <w:tab/>
    </w:r>
    <w:r w:rsidR="003D6328" w:rsidRPr="003D6328">
      <w:rPr>
        <w:sz w:val="18"/>
        <w:szCs w:val="18"/>
      </w:rPr>
      <w:fldChar w:fldCharType="begin"/>
    </w:r>
    <w:r w:rsidR="003D6328" w:rsidRPr="003D6328">
      <w:rPr>
        <w:sz w:val="18"/>
        <w:szCs w:val="18"/>
      </w:rPr>
      <w:instrText xml:space="preserve"> PAGE   \* MERGEFORMAT </w:instrText>
    </w:r>
    <w:r w:rsidR="003D6328" w:rsidRPr="003D6328">
      <w:rPr>
        <w:sz w:val="18"/>
        <w:szCs w:val="18"/>
      </w:rPr>
      <w:fldChar w:fldCharType="separate"/>
    </w:r>
    <w:r w:rsidR="0079183C">
      <w:rPr>
        <w:noProof/>
        <w:sz w:val="18"/>
        <w:szCs w:val="18"/>
      </w:rPr>
      <w:t>3</w:t>
    </w:r>
    <w:r w:rsidR="003D6328" w:rsidRPr="003D6328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82BB1" w14:textId="77777777" w:rsidR="00171E4C" w:rsidRDefault="00171E4C" w:rsidP="00171E4C">
      <w:r>
        <w:separator/>
      </w:r>
    </w:p>
  </w:footnote>
  <w:footnote w:type="continuationSeparator" w:id="0">
    <w:p w14:paraId="2A242934" w14:textId="77777777" w:rsidR="00171E4C" w:rsidRDefault="00171E4C" w:rsidP="0017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43E"/>
    <w:multiLevelType w:val="hybridMultilevel"/>
    <w:tmpl w:val="409C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082D"/>
    <w:multiLevelType w:val="hybridMultilevel"/>
    <w:tmpl w:val="9B8E2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DF09D5"/>
    <w:multiLevelType w:val="hybridMultilevel"/>
    <w:tmpl w:val="CB46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577D"/>
    <w:multiLevelType w:val="hybridMultilevel"/>
    <w:tmpl w:val="B53E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25169"/>
    <w:multiLevelType w:val="hybridMultilevel"/>
    <w:tmpl w:val="B9ACB4C0"/>
    <w:lvl w:ilvl="0" w:tplc="AF4ED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63"/>
    <w:rsid w:val="00092265"/>
    <w:rsid w:val="000A17FE"/>
    <w:rsid w:val="000F7357"/>
    <w:rsid w:val="00171E4C"/>
    <w:rsid w:val="001B372A"/>
    <w:rsid w:val="001D377D"/>
    <w:rsid w:val="00255791"/>
    <w:rsid w:val="002D3F98"/>
    <w:rsid w:val="0032431A"/>
    <w:rsid w:val="003369F0"/>
    <w:rsid w:val="00367D9A"/>
    <w:rsid w:val="003A0C23"/>
    <w:rsid w:val="003D1D7A"/>
    <w:rsid w:val="003D6328"/>
    <w:rsid w:val="00404FFA"/>
    <w:rsid w:val="004240C4"/>
    <w:rsid w:val="00464668"/>
    <w:rsid w:val="00517B4D"/>
    <w:rsid w:val="005806CA"/>
    <w:rsid w:val="00582D98"/>
    <w:rsid w:val="00592463"/>
    <w:rsid w:val="005D2990"/>
    <w:rsid w:val="006708CB"/>
    <w:rsid w:val="006746C0"/>
    <w:rsid w:val="006B24B2"/>
    <w:rsid w:val="007028A4"/>
    <w:rsid w:val="007322CA"/>
    <w:rsid w:val="0079183C"/>
    <w:rsid w:val="00797E2D"/>
    <w:rsid w:val="007B67CA"/>
    <w:rsid w:val="007C164A"/>
    <w:rsid w:val="008A698E"/>
    <w:rsid w:val="00972838"/>
    <w:rsid w:val="00983A9E"/>
    <w:rsid w:val="009A24AE"/>
    <w:rsid w:val="009D781B"/>
    <w:rsid w:val="00A3249C"/>
    <w:rsid w:val="00BB6F39"/>
    <w:rsid w:val="00BD3412"/>
    <w:rsid w:val="00BE408B"/>
    <w:rsid w:val="00CB001E"/>
    <w:rsid w:val="00CF2D47"/>
    <w:rsid w:val="00D456D2"/>
    <w:rsid w:val="00DC3ED8"/>
    <w:rsid w:val="00E36C67"/>
    <w:rsid w:val="00E731B6"/>
    <w:rsid w:val="00F5036D"/>
    <w:rsid w:val="00F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A537"/>
  <w15:chartTrackingRefBased/>
  <w15:docId w15:val="{8722F9DE-8B32-4E5B-BC01-2FA28B4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0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4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1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1A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2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E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1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4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nextcatalog.oregonstate.edu/courseadmin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im.help@oregonstate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m.help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Jefferis, Michael D</dc:creator>
  <cp:keywords/>
  <dc:description/>
  <cp:lastModifiedBy>Stoess, Caryn</cp:lastModifiedBy>
  <cp:revision>13</cp:revision>
  <cp:lastPrinted>2019-10-29T17:35:00Z</cp:lastPrinted>
  <dcterms:created xsi:type="dcterms:W3CDTF">2019-10-29T17:13:00Z</dcterms:created>
  <dcterms:modified xsi:type="dcterms:W3CDTF">2019-11-14T01:05:00Z</dcterms:modified>
</cp:coreProperties>
</file>