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17" w:rsidRDefault="002A4905" w:rsidP="00733017">
      <w:pPr>
        <w:pStyle w:val="Heading1"/>
        <w:spacing w:before="41"/>
        <w:ind w:left="0"/>
        <w:rPr>
          <w:sz w:val="24"/>
        </w:rPr>
      </w:pPr>
      <w:r w:rsidRPr="002A4905">
        <w:rPr>
          <w:sz w:val="24"/>
        </w:rPr>
        <w:t xml:space="preserve">How to Run </w:t>
      </w:r>
      <w:r w:rsidR="00733017">
        <w:rPr>
          <w:sz w:val="24"/>
        </w:rPr>
        <w:t>“Report Browser”</w:t>
      </w:r>
      <w:r w:rsidRPr="002A4905">
        <w:rPr>
          <w:sz w:val="24"/>
        </w:rPr>
        <w:t xml:space="preserve"> Reports</w:t>
      </w:r>
      <w:r w:rsidR="00733017">
        <w:rPr>
          <w:sz w:val="24"/>
        </w:rPr>
        <w:t xml:space="preserve"> for Individual Courses and Instructors.</w:t>
      </w:r>
    </w:p>
    <w:p w:rsidR="002B671F" w:rsidRDefault="00733017" w:rsidP="00733017">
      <w:pPr>
        <w:pStyle w:val="Heading1"/>
        <w:spacing w:before="41"/>
        <w:ind w:left="0"/>
        <w:rPr>
          <w:i/>
        </w:rPr>
      </w:pPr>
      <w:r w:rsidRPr="00733017">
        <w:rPr>
          <w:i/>
        </w:rPr>
        <w:t>These reports provide</w:t>
      </w:r>
      <w:r w:rsidR="00A240DD">
        <w:rPr>
          <w:i/>
        </w:rPr>
        <w:t xml:space="preserve"> the </w:t>
      </w:r>
      <w:r w:rsidR="00A240DD" w:rsidRPr="007678A9">
        <w:rPr>
          <w:i/>
          <w:color w:val="FF0000"/>
        </w:rPr>
        <w:t>2020 qualitative</w:t>
      </w:r>
      <w:r w:rsidRPr="007678A9">
        <w:rPr>
          <w:i/>
          <w:color w:val="FF0000"/>
        </w:rPr>
        <w:t xml:space="preserve"> evaluation information </w:t>
      </w:r>
      <w:r w:rsidRPr="00733017">
        <w:rPr>
          <w:i/>
        </w:rPr>
        <w:t>by instructor and/</w:t>
      </w:r>
      <w:r w:rsidR="003F0F1E">
        <w:rPr>
          <w:i/>
        </w:rPr>
        <w:t>or courses that can be combined.</w:t>
      </w:r>
    </w:p>
    <w:p w:rsidR="003F0F1E" w:rsidRDefault="003F0F1E" w:rsidP="00733017">
      <w:pPr>
        <w:pStyle w:val="Heading1"/>
        <w:spacing w:before="41"/>
        <w:ind w:left="0"/>
        <w:rPr>
          <w:i/>
        </w:rPr>
      </w:pPr>
    </w:p>
    <w:p w:rsidR="00DE040E" w:rsidRPr="00DE040E" w:rsidRDefault="00DE040E" w:rsidP="00733017">
      <w:pPr>
        <w:pStyle w:val="Heading1"/>
        <w:spacing w:before="41"/>
        <w:ind w:left="0"/>
      </w:pPr>
      <w:r w:rsidRPr="00DE040E">
        <w:t>Pull up Report Browser</w:t>
      </w:r>
    </w:p>
    <w:p w:rsidR="002B671F" w:rsidRDefault="003F0F1E" w:rsidP="008579B4">
      <w:pPr>
        <w:pStyle w:val="Heading1"/>
        <w:numPr>
          <w:ilvl w:val="0"/>
          <w:numId w:val="8"/>
        </w:numPr>
        <w:spacing w:before="40"/>
        <w:rPr>
          <w:b w:val="0"/>
        </w:rPr>
      </w:pPr>
      <w:r>
        <w:rPr>
          <w:b w:val="0"/>
        </w:rPr>
        <w:t>Log in to eSET</w:t>
      </w:r>
      <w:r w:rsidR="0067215D">
        <w:rPr>
          <w:b w:val="0"/>
        </w:rPr>
        <w:t>:</w:t>
      </w:r>
      <w:r w:rsidR="00A5597D">
        <w:rPr>
          <w:b w:val="0"/>
        </w:rPr>
        <w:t xml:space="preserve"> </w:t>
      </w:r>
      <w:hyperlink r:id="rId7" w:history="1">
        <w:r w:rsidR="00A5597D" w:rsidRPr="00642A9D">
          <w:rPr>
            <w:rStyle w:val="Hyperlink"/>
            <w:b w:val="0"/>
          </w:rPr>
          <w:t>https://xe.ucsadm.oregonstate.edu:9990/ords/prod/twbkwbis.P_WWWLogin?ret_code=E</w:t>
        </w:r>
      </w:hyperlink>
      <w:r w:rsidR="00A5597D">
        <w:rPr>
          <w:b w:val="0"/>
        </w:rPr>
        <w:t xml:space="preserve"> </w:t>
      </w:r>
    </w:p>
    <w:p w:rsidR="00A5597D" w:rsidRDefault="00A5597D" w:rsidP="008579B4">
      <w:pPr>
        <w:pStyle w:val="Heading1"/>
        <w:numPr>
          <w:ilvl w:val="0"/>
          <w:numId w:val="8"/>
        </w:numPr>
        <w:spacing w:before="40"/>
        <w:rPr>
          <w:b w:val="0"/>
        </w:rPr>
      </w:pPr>
      <w:r>
        <w:rPr>
          <w:b w:val="0"/>
        </w:rPr>
        <w:t>Open “Menu” in the upper right corner.</w:t>
      </w:r>
    </w:p>
    <w:p w:rsidR="00A5597D" w:rsidRDefault="00A5597D" w:rsidP="008579B4">
      <w:pPr>
        <w:pStyle w:val="Heading1"/>
        <w:numPr>
          <w:ilvl w:val="0"/>
          <w:numId w:val="8"/>
        </w:numPr>
        <w:spacing w:before="40"/>
        <w:rPr>
          <w:b w:val="0"/>
        </w:rPr>
      </w:pPr>
      <w:r>
        <w:rPr>
          <w:b w:val="0"/>
        </w:rPr>
        <w:t xml:space="preserve">Choose “Reports”. </w:t>
      </w:r>
      <w:bookmarkStart w:id="0" w:name="_GoBack"/>
      <w:bookmarkEnd w:id="0"/>
    </w:p>
    <w:p w:rsidR="00A5597D" w:rsidRDefault="00A5597D" w:rsidP="008579B4">
      <w:pPr>
        <w:pStyle w:val="Heading1"/>
        <w:numPr>
          <w:ilvl w:val="0"/>
          <w:numId w:val="8"/>
        </w:numPr>
        <w:spacing w:before="40"/>
        <w:rPr>
          <w:b w:val="0"/>
        </w:rPr>
      </w:pPr>
      <w:r>
        <w:rPr>
          <w:b w:val="0"/>
        </w:rPr>
        <w:t>Select “Report Browser”.</w:t>
      </w:r>
    </w:p>
    <w:p w:rsidR="00A5597D" w:rsidRPr="00A5597D" w:rsidRDefault="00A5597D" w:rsidP="008579B4">
      <w:pPr>
        <w:pStyle w:val="Heading1"/>
        <w:spacing w:before="40"/>
        <w:ind w:left="0" w:firstLine="720"/>
        <w:rPr>
          <w:b w:val="0"/>
          <w:i/>
        </w:rPr>
      </w:pPr>
      <w:r w:rsidRPr="00A5597D">
        <w:rPr>
          <w:b w:val="0"/>
          <w:i/>
        </w:rPr>
        <w:t>(</w:t>
      </w:r>
      <w:proofErr w:type="gramStart"/>
      <w:r w:rsidRPr="00A5597D">
        <w:rPr>
          <w:b w:val="0"/>
          <w:i/>
        </w:rPr>
        <w:t>for</w:t>
      </w:r>
      <w:proofErr w:type="gramEnd"/>
      <w:r w:rsidRPr="00A5597D">
        <w:rPr>
          <w:b w:val="0"/>
          <w:i/>
        </w:rPr>
        <w:t xml:space="preserve"> more information on these steps, including images, please see “</w:t>
      </w:r>
      <w:r w:rsidRPr="00A5597D">
        <w:rPr>
          <w:b w:val="0"/>
          <w:i/>
          <w:u w:val="single"/>
        </w:rPr>
        <w:t>Welcome to eSET</w:t>
      </w:r>
      <w:r w:rsidRPr="00A5597D">
        <w:rPr>
          <w:b w:val="0"/>
          <w:i/>
        </w:rPr>
        <w:t>”.)</w:t>
      </w:r>
    </w:p>
    <w:p w:rsidR="00A719BF" w:rsidRDefault="00A719BF" w:rsidP="00733017">
      <w:pPr>
        <w:pStyle w:val="Heading1"/>
        <w:spacing w:before="41"/>
        <w:ind w:left="0"/>
      </w:pPr>
    </w:p>
    <w:p w:rsidR="00A5597D" w:rsidRDefault="00A5597D" w:rsidP="00733017">
      <w:pPr>
        <w:pStyle w:val="Heading1"/>
        <w:spacing w:before="41"/>
        <w:ind w:left="0"/>
      </w:pPr>
      <w:r>
        <w:t>Report Browser Screen</w:t>
      </w:r>
    </w:p>
    <w:p w:rsidR="00A5597D" w:rsidRDefault="00A5597D" w:rsidP="00733017">
      <w:pPr>
        <w:pStyle w:val="Heading1"/>
        <w:spacing w:before="41"/>
        <w:ind w:left="0"/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81280</wp:posOffset>
            </wp:positionV>
            <wp:extent cx="6336665" cy="3903980"/>
            <wp:effectExtent l="19050" t="19050" r="26035" b="203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39039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5597D" w:rsidRDefault="00A5597D" w:rsidP="00733017">
      <w:pPr>
        <w:pStyle w:val="Heading1"/>
        <w:spacing w:before="41"/>
        <w:ind w:left="0"/>
      </w:pPr>
    </w:p>
    <w:p w:rsidR="00A5597D" w:rsidRDefault="00BC652D" w:rsidP="00733017">
      <w:pPr>
        <w:pStyle w:val="Heading1"/>
        <w:spacing w:before="41"/>
        <w:ind w:left="0"/>
      </w:pPr>
      <w:r>
        <w:rPr>
          <w:i/>
          <w:noProof/>
          <w:lang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93980</wp:posOffset>
            </wp:positionV>
            <wp:extent cx="452605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et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52D" w:rsidRDefault="00BC652D" w:rsidP="00733017">
      <w:pPr>
        <w:pStyle w:val="Heading1"/>
        <w:spacing w:before="41"/>
        <w:ind w:left="0"/>
      </w:pPr>
    </w:p>
    <w:p w:rsidR="00A5597D" w:rsidRDefault="00A5597D" w:rsidP="00733017">
      <w:pPr>
        <w:pStyle w:val="Heading1"/>
        <w:spacing w:before="41"/>
        <w:ind w:left="0"/>
      </w:pPr>
    </w:p>
    <w:p w:rsidR="00A5597D" w:rsidRDefault="00A5597D" w:rsidP="00733017">
      <w:pPr>
        <w:pStyle w:val="Heading1"/>
        <w:spacing w:before="41"/>
        <w:ind w:left="0"/>
      </w:pPr>
    </w:p>
    <w:p w:rsidR="00A5597D" w:rsidRDefault="00A5597D" w:rsidP="00733017">
      <w:pPr>
        <w:pStyle w:val="Heading1"/>
        <w:spacing w:before="41"/>
        <w:ind w:left="0"/>
      </w:pPr>
    </w:p>
    <w:p w:rsidR="00A5597D" w:rsidRDefault="00A5597D" w:rsidP="00733017">
      <w:pPr>
        <w:pStyle w:val="Heading1"/>
        <w:spacing w:before="41"/>
        <w:ind w:left="0"/>
      </w:pPr>
    </w:p>
    <w:p w:rsidR="00A5597D" w:rsidRPr="00A5597D" w:rsidRDefault="00A5597D" w:rsidP="00733017">
      <w:pPr>
        <w:pStyle w:val="Heading1"/>
        <w:spacing w:before="41"/>
        <w:ind w:left="0"/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023E07" w:rsidP="00733017">
      <w:pPr>
        <w:pStyle w:val="Heading1"/>
        <w:spacing w:before="41"/>
        <w:ind w:left="0"/>
        <w:rPr>
          <w:i/>
        </w:rPr>
      </w:pPr>
      <w:r>
        <w:rPr>
          <w:noProof/>
          <w:lang w:bidi="ar-S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35560</wp:posOffset>
            </wp:positionV>
            <wp:extent cx="454003" cy="457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set 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1F" w:rsidRDefault="00023E07" w:rsidP="00733017">
      <w:pPr>
        <w:pStyle w:val="Heading1"/>
        <w:spacing w:before="41"/>
        <w:ind w:left="0"/>
        <w:rPr>
          <w:i/>
        </w:rPr>
      </w:pPr>
      <w:r>
        <w:rPr>
          <w:noProof/>
          <w:lang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159385</wp:posOffset>
            </wp:positionV>
            <wp:extent cx="454003" cy="457200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sset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0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2B671F" w:rsidRDefault="002B671F" w:rsidP="00733017">
      <w:pPr>
        <w:pStyle w:val="Heading1"/>
        <w:spacing w:before="41"/>
        <w:ind w:left="0"/>
        <w:rPr>
          <w:i/>
        </w:rPr>
      </w:pPr>
    </w:p>
    <w:p w:rsidR="00FB1549" w:rsidRPr="00FB1549" w:rsidRDefault="00A719BF" w:rsidP="00FB1549">
      <w:pPr>
        <w:pStyle w:val="Heading1"/>
        <w:spacing w:before="41"/>
        <w:ind w:left="0"/>
      </w:pPr>
      <w:r>
        <w:rPr>
          <w:noProof/>
          <w:lang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177800</wp:posOffset>
            </wp:positionV>
            <wp:extent cx="231648" cy="228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sset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40E" w:rsidRPr="00DE040E">
        <w:t>Select data</w:t>
      </w:r>
    </w:p>
    <w:p w:rsidR="00DE040E" w:rsidRDefault="00DE040E" w:rsidP="008579B4">
      <w:pPr>
        <w:pStyle w:val="ListParagraph"/>
        <w:numPr>
          <w:ilvl w:val="0"/>
          <w:numId w:val="3"/>
        </w:numPr>
        <w:tabs>
          <w:tab w:val="left" w:pos="720"/>
        </w:tabs>
        <w:spacing w:before="40"/>
        <w:ind w:left="720"/>
        <w:rPr>
          <w:sz w:val="20"/>
        </w:rPr>
      </w:pPr>
      <w:r>
        <w:rPr>
          <w:sz w:val="20"/>
        </w:rPr>
        <w:t>Narrow visible courses to find desired data</w:t>
      </w:r>
      <w:r w:rsidR="00730C65">
        <w:rPr>
          <w:sz w:val="20"/>
        </w:rPr>
        <w:t>.</w:t>
      </w:r>
    </w:p>
    <w:p w:rsidR="00171F61" w:rsidRPr="00534261" w:rsidRDefault="00171F61" w:rsidP="00E02D33">
      <w:pPr>
        <w:pStyle w:val="ListParagraph"/>
        <w:numPr>
          <w:ilvl w:val="1"/>
          <w:numId w:val="3"/>
        </w:numPr>
        <w:tabs>
          <w:tab w:val="left" w:pos="720"/>
        </w:tabs>
        <w:spacing w:before="40"/>
        <w:ind w:left="1440"/>
        <w:rPr>
          <w:sz w:val="20"/>
        </w:rPr>
      </w:pPr>
      <w:r>
        <w:rPr>
          <w:sz w:val="20"/>
        </w:rPr>
        <w:t>Select any of the following to narrow your visible courses</w:t>
      </w:r>
      <w:r>
        <w:rPr>
          <w:spacing w:val="-3"/>
          <w:sz w:val="20"/>
        </w:rPr>
        <w:t>:</w:t>
      </w:r>
      <w:r w:rsidR="00FB1549">
        <w:rPr>
          <w:spacing w:val="-3"/>
          <w:sz w:val="20"/>
        </w:rPr>
        <w:t xml:space="preserve"> </w:t>
      </w:r>
    </w:p>
    <w:p w:rsidR="00171F61" w:rsidRDefault="00171F61" w:rsidP="00E02D33">
      <w:pPr>
        <w:pStyle w:val="ListParagraph"/>
        <w:numPr>
          <w:ilvl w:val="4"/>
          <w:numId w:val="3"/>
        </w:numPr>
        <w:tabs>
          <w:tab w:val="left" w:pos="900"/>
        </w:tabs>
        <w:spacing w:before="40"/>
        <w:ind w:left="2160"/>
        <w:rPr>
          <w:sz w:val="20"/>
        </w:rPr>
      </w:pPr>
      <w:r>
        <w:rPr>
          <w:spacing w:val="-4"/>
          <w:sz w:val="20"/>
        </w:rPr>
        <w:t>T</w:t>
      </w:r>
      <w:r>
        <w:rPr>
          <w:sz w:val="20"/>
        </w:rPr>
        <w:t>erm (single term or all since 2011)</w:t>
      </w:r>
      <w:r w:rsidR="00D52473">
        <w:rPr>
          <w:sz w:val="20"/>
        </w:rPr>
        <w:tab/>
      </w:r>
    </w:p>
    <w:p w:rsidR="00171F61" w:rsidRDefault="00171F61" w:rsidP="00E02D33">
      <w:pPr>
        <w:pStyle w:val="ListParagraph"/>
        <w:numPr>
          <w:ilvl w:val="4"/>
          <w:numId w:val="3"/>
        </w:numPr>
        <w:tabs>
          <w:tab w:val="left" w:pos="900"/>
        </w:tabs>
        <w:spacing w:before="40"/>
        <w:ind w:left="2160"/>
        <w:rPr>
          <w:sz w:val="20"/>
        </w:rPr>
      </w:pPr>
      <w:r>
        <w:rPr>
          <w:spacing w:val="-3"/>
          <w:sz w:val="20"/>
        </w:rPr>
        <w:t xml:space="preserve">College (called </w:t>
      </w:r>
      <w:r>
        <w:rPr>
          <w:sz w:val="20"/>
        </w:rPr>
        <w:t>school on eSET forms)</w:t>
      </w:r>
    </w:p>
    <w:p w:rsidR="00171F61" w:rsidRDefault="00171F61" w:rsidP="00E02D33">
      <w:pPr>
        <w:pStyle w:val="ListParagraph"/>
        <w:numPr>
          <w:ilvl w:val="4"/>
          <w:numId w:val="3"/>
        </w:numPr>
        <w:tabs>
          <w:tab w:val="left" w:pos="900"/>
        </w:tabs>
        <w:spacing w:before="40"/>
        <w:ind w:left="2160"/>
        <w:rPr>
          <w:sz w:val="20"/>
        </w:rPr>
      </w:pPr>
      <w:r>
        <w:rPr>
          <w:sz w:val="20"/>
        </w:rPr>
        <w:t>School/Department (c</w:t>
      </w:r>
      <w:r w:rsidR="00DE040E">
        <w:rPr>
          <w:sz w:val="20"/>
        </w:rPr>
        <w:t>alled department on eSET forms)</w:t>
      </w:r>
    </w:p>
    <w:p w:rsidR="00DE040E" w:rsidRDefault="00171F61" w:rsidP="00E02D33">
      <w:pPr>
        <w:pStyle w:val="ListParagraph"/>
        <w:numPr>
          <w:ilvl w:val="4"/>
          <w:numId w:val="3"/>
        </w:numPr>
        <w:tabs>
          <w:tab w:val="left" w:pos="900"/>
        </w:tabs>
        <w:spacing w:before="40"/>
        <w:ind w:left="2160"/>
        <w:rPr>
          <w:sz w:val="20"/>
        </w:rPr>
      </w:pPr>
      <w:r>
        <w:rPr>
          <w:sz w:val="20"/>
        </w:rPr>
        <w:t>Faculty member (cal</w:t>
      </w:r>
      <w:r w:rsidR="00DE040E">
        <w:rPr>
          <w:sz w:val="20"/>
        </w:rPr>
        <w:t>led instructor on eSET forms)</w:t>
      </w:r>
    </w:p>
    <w:p w:rsidR="00DE040E" w:rsidRDefault="00DE040E" w:rsidP="00E02D33">
      <w:pPr>
        <w:pStyle w:val="ListParagraph"/>
        <w:numPr>
          <w:ilvl w:val="1"/>
          <w:numId w:val="3"/>
        </w:numPr>
        <w:tabs>
          <w:tab w:val="left" w:pos="720"/>
        </w:tabs>
        <w:spacing w:before="40" w:line="255" w:lineRule="exact"/>
        <w:ind w:left="1440"/>
        <w:rPr>
          <w:sz w:val="20"/>
        </w:rPr>
      </w:pPr>
      <w:r>
        <w:rPr>
          <w:sz w:val="20"/>
        </w:rPr>
        <w:t>Multiple Colleges, Departments and Instructors can be selected by holding down the control key</w:t>
      </w:r>
      <w:r w:rsidR="00730C65">
        <w:rPr>
          <w:sz w:val="20"/>
        </w:rPr>
        <w:t>.</w:t>
      </w:r>
    </w:p>
    <w:p w:rsidR="00DE040E" w:rsidRDefault="00DE040E" w:rsidP="00E02D33">
      <w:pPr>
        <w:pStyle w:val="ListParagraph"/>
        <w:numPr>
          <w:ilvl w:val="1"/>
          <w:numId w:val="3"/>
        </w:numPr>
        <w:tabs>
          <w:tab w:val="left" w:pos="720"/>
        </w:tabs>
        <w:spacing w:before="40" w:line="255" w:lineRule="exact"/>
        <w:ind w:left="1440"/>
        <w:rPr>
          <w:sz w:val="20"/>
        </w:rPr>
      </w:pPr>
      <w:r>
        <w:rPr>
          <w:sz w:val="20"/>
        </w:rPr>
        <w:t xml:space="preserve">Please be aware that selecting data for all terms can cause the program to run slowly. Additionally, older term evaluations may have used different College or Departmental titles. </w:t>
      </w:r>
    </w:p>
    <w:p w:rsidR="0067215D" w:rsidRDefault="00A719BF" w:rsidP="008579B4">
      <w:pPr>
        <w:pStyle w:val="ListParagraph"/>
        <w:numPr>
          <w:ilvl w:val="0"/>
          <w:numId w:val="3"/>
        </w:numPr>
        <w:tabs>
          <w:tab w:val="left" w:pos="720"/>
        </w:tabs>
        <w:spacing w:before="40" w:line="255" w:lineRule="exact"/>
        <w:ind w:left="72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8890</wp:posOffset>
            </wp:positionV>
            <wp:extent cx="231648" cy="228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sset 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61">
        <w:rPr>
          <w:sz w:val="20"/>
        </w:rPr>
        <w:t xml:space="preserve">Enable the ability to see all courses </w:t>
      </w:r>
      <w:r w:rsidR="00964C2F">
        <w:rPr>
          <w:sz w:val="20"/>
        </w:rPr>
        <w:t xml:space="preserve">indicated </w:t>
      </w:r>
      <w:r w:rsidR="00171F61">
        <w:rPr>
          <w:sz w:val="20"/>
        </w:rPr>
        <w:t xml:space="preserve">by selecting </w:t>
      </w:r>
      <w:r w:rsidR="0067215D">
        <w:rPr>
          <w:sz w:val="20"/>
        </w:rPr>
        <w:t>“V</w:t>
      </w:r>
      <w:r w:rsidR="00171F61">
        <w:rPr>
          <w:sz w:val="20"/>
        </w:rPr>
        <w:t>iew</w:t>
      </w:r>
      <w:r w:rsidR="0067215D">
        <w:rPr>
          <w:sz w:val="20"/>
        </w:rPr>
        <w:t xml:space="preserve"> A</w:t>
      </w:r>
      <w:r w:rsidR="00171F61">
        <w:rPr>
          <w:sz w:val="20"/>
        </w:rPr>
        <w:t>ll” link located roughly in the middle of the screen.</w:t>
      </w:r>
    </w:p>
    <w:p w:rsidR="0067215D" w:rsidRDefault="0067215D" w:rsidP="008579B4">
      <w:pPr>
        <w:pStyle w:val="ListParagraph"/>
        <w:numPr>
          <w:ilvl w:val="1"/>
          <w:numId w:val="3"/>
        </w:numPr>
        <w:tabs>
          <w:tab w:val="left" w:pos="720"/>
        </w:tabs>
        <w:spacing w:before="40" w:line="255" w:lineRule="exact"/>
        <w:rPr>
          <w:sz w:val="20"/>
        </w:rPr>
      </w:pPr>
      <w:r>
        <w:rPr>
          <w:sz w:val="20"/>
        </w:rPr>
        <w:t>Pop-up window may appear. Click “Yes”.</w:t>
      </w:r>
    </w:p>
    <w:p w:rsidR="0067215D" w:rsidRPr="0067215D" w:rsidRDefault="00730C65" w:rsidP="008579B4">
      <w:pPr>
        <w:pStyle w:val="ListParagraph"/>
        <w:numPr>
          <w:ilvl w:val="1"/>
          <w:numId w:val="3"/>
        </w:numPr>
        <w:tabs>
          <w:tab w:val="left" w:pos="720"/>
        </w:tabs>
        <w:spacing w:before="40" w:line="255" w:lineRule="exac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6623050</wp:posOffset>
            </wp:positionH>
            <wp:positionV relativeFrom="paragraph">
              <wp:posOffset>187325</wp:posOffset>
            </wp:positionV>
            <wp:extent cx="231140" cy="228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sset 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61">
        <w:rPr>
          <w:sz w:val="20"/>
        </w:rPr>
        <w:t xml:space="preserve"> </w:t>
      </w:r>
      <w:r w:rsidR="0067215D">
        <w:rPr>
          <w:sz w:val="20"/>
        </w:rPr>
        <w:t xml:space="preserve">This action is often slow; you will know it is complete when the “view all” link is gone. </w:t>
      </w:r>
    </w:p>
    <w:p w:rsidR="00730C65" w:rsidRPr="007678A9" w:rsidRDefault="00171F61" w:rsidP="00646111">
      <w:pPr>
        <w:pStyle w:val="ListParagraph"/>
        <w:numPr>
          <w:ilvl w:val="0"/>
          <w:numId w:val="3"/>
        </w:numPr>
        <w:tabs>
          <w:tab w:val="left" w:pos="720"/>
        </w:tabs>
        <w:spacing w:before="40"/>
        <w:ind w:left="720"/>
        <w:rPr>
          <w:sz w:val="20"/>
        </w:rPr>
      </w:pPr>
      <w:r w:rsidRPr="007678A9">
        <w:rPr>
          <w:sz w:val="20"/>
        </w:rPr>
        <w:t>Select courses desired by clicking the box to the right of each course. Use the “Action” box o</w:t>
      </w:r>
      <w:r w:rsidR="00685E19" w:rsidRPr="007678A9">
        <w:rPr>
          <w:sz w:val="20"/>
        </w:rPr>
        <w:t>n far right side to select all.</w:t>
      </w:r>
      <w:r w:rsidR="00730C65" w:rsidRPr="007678A9">
        <w:rPr>
          <w:sz w:val="20"/>
        </w:rPr>
        <w:br w:type="page"/>
      </w:r>
    </w:p>
    <w:p w:rsidR="006F03A9" w:rsidRDefault="00A719BF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anchor distT="0" distB="0" distL="114300" distR="114300" simplePos="0" relativeHeight="251742208" behindDoc="0" locked="0" layoutInCell="1" allowOverlap="1" wp14:anchorId="663045CF" wp14:editId="64F2F97A">
            <wp:simplePos x="0" y="0"/>
            <wp:positionH relativeFrom="column">
              <wp:posOffset>4467860</wp:posOffset>
            </wp:positionH>
            <wp:positionV relativeFrom="paragraph">
              <wp:posOffset>-19050</wp:posOffset>
            </wp:positionV>
            <wp:extent cx="231140" cy="228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sset 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A9">
        <w:rPr>
          <w:sz w:val="20"/>
        </w:rPr>
        <w:t xml:space="preserve">Scroll to bottom of </w:t>
      </w:r>
      <w:r w:rsidR="003F0F1E">
        <w:rPr>
          <w:sz w:val="20"/>
        </w:rPr>
        <w:t>the list</w:t>
      </w:r>
      <w:r w:rsidR="006F03A9">
        <w:rPr>
          <w:sz w:val="20"/>
        </w:rPr>
        <w:t xml:space="preserve">. </w:t>
      </w:r>
      <w:r w:rsidR="00644A2A">
        <w:rPr>
          <w:sz w:val="20"/>
        </w:rPr>
        <w:t>Create batch file by clicking “Create Batch File&gt;&gt;”.</w:t>
      </w:r>
      <w:r>
        <w:rPr>
          <w:noProof/>
          <w:sz w:val="20"/>
          <w:lang w:bidi="ar-SA"/>
        </w:rPr>
        <w:t xml:space="preserve"> </w:t>
      </w:r>
    </w:p>
    <w:p w:rsidR="006F03A9" w:rsidRDefault="006F03A9" w:rsidP="006F03A9">
      <w:pPr>
        <w:tabs>
          <w:tab w:val="left" w:pos="720"/>
        </w:tabs>
        <w:spacing w:before="60" w:line="253" w:lineRule="exac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180974</wp:posOffset>
            </wp:positionH>
            <wp:positionV relativeFrom="paragraph">
              <wp:posOffset>83820</wp:posOffset>
            </wp:positionV>
            <wp:extent cx="6124575" cy="756120"/>
            <wp:effectExtent l="19050" t="19050" r="9525" b="254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reate batch file ima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172" cy="7676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A9" w:rsidRDefault="006F03A9" w:rsidP="006F03A9">
      <w:pPr>
        <w:tabs>
          <w:tab w:val="left" w:pos="720"/>
        </w:tabs>
        <w:spacing w:before="60" w:line="253" w:lineRule="exact"/>
        <w:rPr>
          <w:sz w:val="20"/>
        </w:rPr>
      </w:pPr>
    </w:p>
    <w:p w:rsidR="006F03A9" w:rsidRDefault="006F03A9" w:rsidP="006F03A9">
      <w:pPr>
        <w:tabs>
          <w:tab w:val="left" w:pos="720"/>
        </w:tabs>
        <w:spacing w:before="60" w:line="253" w:lineRule="exact"/>
        <w:rPr>
          <w:sz w:val="20"/>
        </w:rPr>
      </w:pPr>
    </w:p>
    <w:p w:rsidR="006F03A9" w:rsidRDefault="00545D9C" w:rsidP="006F03A9">
      <w:pPr>
        <w:tabs>
          <w:tab w:val="left" w:pos="720"/>
        </w:tabs>
        <w:spacing w:before="60" w:line="253" w:lineRule="exac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6165850</wp:posOffset>
            </wp:positionH>
            <wp:positionV relativeFrom="paragraph">
              <wp:posOffset>33655</wp:posOffset>
            </wp:positionV>
            <wp:extent cx="457200" cy="457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sset 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A2A" w:rsidRPr="0095339B" w:rsidRDefault="00644A2A" w:rsidP="0095339B">
      <w:pPr>
        <w:tabs>
          <w:tab w:val="left" w:pos="720"/>
        </w:tabs>
        <w:spacing w:before="60" w:line="253" w:lineRule="exact"/>
        <w:rPr>
          <w:sz w:val="20"/>
        </w:rPr>
      </w:pPr>
    </w:p>
    <w:p w:rsidR="00644A2A" w:rsidRPr="00644A2A" w:rsidRDefault="00644A2A" w:rsidP="00644A2A">
      <w:pPr>
        <w:tabs>
          <w:tab w:val="left" w:pos="720"/>
        </w:tabs>
        <w:spacing w:before="60" w:line="253" w:lineRule="exact"/>
        <w:rPr>
          <w:sz w:val="20"/>
        </w:rPr>
      </w:pPr>
      <w:r w:rsidRPr="00644A2A">
        <w:rPr>
          <w:b/>
          <w:sz w:val="20"/>
        </w:rPr>
        <w:t>Create file for export</w:t>
      </w:r>
    </w:p>
    <w:p w:rsidR="00171F61" w:rsidRDefault="00644A2A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sz w:val="20"/>
        </w:rPr>
        <w:t>Scroll to top of new screen view.</w:t>
      </w:r>
      <w:r w:rsidR="000D547C">
        <w:rPr>
          <w:sz w:val="20"/>
        </w:rPr>
        <w:t xml:space="preserve"> </w:t>
      </w:r>
    </w:p>
    <w:p w:rsidR="00171F61" w:rsidRDefault="003F0F1E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sz w:val="20"/>
        </w:rPr>
        <w:t>Look over</w:t>
      </w:r>
      <w:r w:rsidR="0010264D">
        <w:rPr>
          <w:sz w:val="20"/>
        </w:rPr>
        <w:t xml:space="preserve"> course selection</w:t>
      </w:r>
      <w:r>
        <w:rPr>
          <w:sz w:val="20"/>
        </w:rPr>
        <w:t xml:space="preserve"> for accuracy</w:t>
      </w:r>
      <w:r w:rsidR="0010264D">
        <w:rPr>
          <w:sz w:val="20"/>
        </w:rPr>
        <w:t>.</w:t>
      </w:r>
    </w:p>
    <w:p w:rsidR="003334FB" w:rsidRDefault="003334FB" w:rsidP="003334FB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181290</wp:posOffset>
            </wp:positionH>
            <wp:positionV relativeFrom="paragraph">
              <wp:posOffset>71120</wp:posOffset>
            </wp:positionV>
            <wp:extent cx="6124575" cy="3834962"/>
            <wp:effectExtent l="19050" t="19050" r="9525" b="133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tch export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8349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FB" w:rsidRDefault="003334FB" w:rsidP="003334FB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617608" w:rsidP="0010264D">
      <w:pPr>
        <w:tabs>
          <w:tab w:val="left" w:pos="720"/>
        </w:tabs>
        <w:spacing w:before="60" w:line="253" w:lineRule="exac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126365</wp:posOffset>
            </wp:positionV>
            <wp:extent cx="45720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sset 1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6C" w:rsidRDefault="0097136C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97136C" w:rsidRDefault="0097136C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10264D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0264D" w:rsidRDefault="00617608" w:rsidP="0010264D">
      <w:pPr>
        <w:tabs>
          <w:tab w:val="left" w:pos="720"/>
        </w:tabs>
        <w:spacing w:before="60" w:line="253" w:lineRule="exac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sset 6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36C" w:rsidRDefault="0097136C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97136C" w:rsidRDefault="00617608" w:rsidP="0010264D">
      <w:pPr>
        <w:tabs>
          <w:tab w:val="left" w:pos="720"/>
        </w:tabs>
        <w:spacing w:before="60" w:line="253" w:lineRule="exact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113665</wp:posOffset>
            </wp:positionV>
            <wp:extent cx="457200" cy="457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sset 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36C" w:rsidRDefault="0097136C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97136C" w:rsidRDefault="0097136C" w:rsidP="0010264D">
      <w:pPr>
        <w:tabs>
          <w:tab w:val="left" w:pos="720"/>
        </w:tabs>
        <w:spacing w:before="60" w:line="253" w:lineRule="exact"/>
        <w:rPr>
          <w:sz w:val="20"/>
        </w:rPr>
      </w:pPr>
    </w:p>
    <w:p w:rsidR="00171F61" w:rsidRDefault="00730C65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17780</wp:posOffset>
            </wp:positionV>
            <wp:extent cx="231140" cy="228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sset 1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61">
        <w:rPr>
          <w:sz w:val="20"/>
        </w:rPr>
        <w:t xml:space="preserve">Create file for export by clicking on link on </w:t>
      </w:r>
      <w:r w:rsidR="0010264D">
        <w:rPr>
          <w:sz w:val="20"/>
        </w:rPr>
        <w:t xml:space="preserve">lower </w:t>
      </w:r>
      <w:r w:rsidR="00171F61">
        <w:rPr>
          <w:sz w:val="20"/>
        </w:rPr>
        <w:t>left called “Batch Exports”.</w:t>
      </w:r>
      <w:r w:rsidR="000D547C">
        <w:rPr>
          <w:sz w:val="20"/>
        </w:rPr>
        <w:t xml:space="preserve"> </w:t>
      </w:r>
    </w:p>
    <w:p w:rsidR="00171F61" w:rsidRDefault="00171F61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sz w:val="20"/>
        </w:rPr>
        <w:t>Select file format</w:t>
      </w:r>
    </w:p>
    <w:p w:rsidR="00A240DD" w:rsidRPr="00A240DD" w:rsidRDefault="00A240DD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color w:val="FF0000"/>
          <w:sz w:val="28"/>
        </w:rPr>
      </w:pPr>
      <w:r w:rsidRPr="00A240DD">
        <w:rPr>
          <w:color w:val="FF0000"/>
          <w:sz w:val="28"/>
        </w:rPr>
        <w:t xml:space="preserve">For </w:t>
      </w:r>
      <w:proofErr w:type="gramStart"/>
      <w:r w:rsidRPr="00A240DD">
        <w:rPr>
          <w:color w:val="FF0000"/>
          <w:sz w:val="28"/>
        </w:rPr>
        <w:t>Spring</w:t>
      </w:r>
      <w:proofErr w:type="gramEnd"/>
      <w:r w:rsidRPr="00A240DD">
        <w:rPr>
          <w:color w:val="FF0000"/>
          <w:sz w:val="28"/>
        </w:rPr>
        <w:t xml:space="preserve"> 2020, we recommend using either a single or multiple (ZIP) PDF files and the “Comments 2020” Report. This will give all signed comments by course.</w:t>
      </w:r>
      <w:r w:rsidR="007678A9">
        <w:rPr>
          <w:color w:val="FF0000"/>
          <w:sz w:val="28"/>
        </w:rPr>
        <w:t xml:space="preserve"> Instructors will need to access anonymous comments individually through their eSET portal.</w:t>
      </w:r>
    </w:p>
    <w:p w:rsidR="00A240DD" w:rsidRDefault="007678A9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117475</wp:posOffset>
            </wp:positionV>
            <wp:extent cx="1871464" cy="1260776"/>
            <wp:effectExtent l="19050" t="19050" r="1460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64" cy="12607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0DD" w:rsidRDefault="00A240DD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A240DD" w:rsidRDefault="00A240DD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7678A9" w:rsidRDefault="007678A9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7678A9" w:rsidRDefault="007678A9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7678A9" w:rsidRDefault="007678A9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7678A9" w:rsidRDefault="007678A9" w:rsidP="00A240DD">
      <w:pPr>
        <w:pStyle w:val="ListParagraph"/>
        <w:tabs>
          <w:tab w:val="left" w:pos="720"/>
        </w:tabs>
        <w:spacing w:before="60" w:line="253" w:lineRule="exact"/>
        <w:ind w:left="720" w:firstLine="0"/>
        <w:rPr>
          <w:sz w:val="20"/>
        </w:rPr>
      </w:pPr>
    </w:p>
    <w:p w:rsidR="00171F61" w:rsidRDefault="00617608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29845</wp:posOffset>
            </wp:positionV>
            <wp:extent cx="231648" cy="228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sset 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F61">
        <w:rPr>
          <w:sz w:val="20"/>
        </w:rPr>
        <w:t>Prepare file by clicking “Process Batch”.</w:t>
      </w:r>
    </w:p>
    <w:p w:rsidR="00171F61" w:rsidRDefault="00171F61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sz w:val="20"/>
        </w:rPr>
        <w:t>Download file when complete (may have to scroll to top of screen to find button; PDF files may take extra time).</w:t>
      </w:r>
    </w:p>
    <w:p w:rsidR="00171F61" w:rsidRPr="007B01C6" w:rsidRDefault="00730C65" w:rsidP="00A5597D">
      <w:pPr>
        <w:pStyle w:val="ListParagraph"/>
        <w:numPr>
          <w:ilvl w:val="0"/>
          <w:numId w:val="3"/>
        </w:numPr>
        <w:tabs>
          <w:tab w:val="left" w:pos="720"/>
        </w:tabs>
        <w:spacing w:before="60" w:line="253" w:lineRule="exact"/>
        <w:ind w:left="72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13335</wp:posOffset>
            </wp:positionV>
            <wp:extent cx="231140" cy="228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sset 7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F1E">
        <w:rPr>
          <w:sz w:val="20"/>
        </w:rPr>
        <w:t>To print another report, s</w:t>
      </w:r>
      <w:r w:rsidR="00171F61">
        <w:rPr>
          <w:sz w:val="20"/>
        </w:rPr>
        <w:t>elect “Clear batch Queue”</w:t>
      </w:r>
      <w:r w:rsidR="003F0F1E">
        <w:rPr>
          <w:sz w:val="20"/>
        </w:rPr>
        <w:t>.</w:t>
      </w:r>
    </w:p>
    <w:p w:rsidR="00AC3976" w:rsidRDefault="00AC3976" w:rsidP="00733017">
      <w:pPr>
        <w:pStyle w:val="BodyText"/>
        <w:ind w:left="0"/>
      </w:pPr>
    </w:p>
    <w:sectPr w:rsidR="00AC3976" w:rsidSect="0095339B">
      <w:footerReference w:type="default" r:id="rId26"/>
      <w:type w:val="continuous"/>
      <w:pgSz w:w="12240" w:h="15840"/>
      <w:pgMar w:top="720" w:right="720" w:bottom="720" w:left="720" w:header="720" w:footer="720" w:gutter="0"/>
      <w:cols w:space="57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8A" w:rsidRDefault="00430D8A" w:rsidP="003054F7">
      <w:r>
        <w:separator/>
      </w:r>
    </w:p>
  </w:endnote>
  <w:endnote w:type="continuationSeparator" w:id="0">
    <w:p w:rsidR="00430D8A" w:rsidRDefault="00430D8A" w:rsidP="0030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F7" w:rsidRPr="003054F7" w:rsidRDefault="003054F7">
    <w:pPr>
      <w:pStyle w:val="Footer"/>
      <w:rPr>
        <w:sz w:val="20"/>
        <w:szCs w:val="20"/>
      </w:rPr>
    </w:pPr>
    <w:r w:rsidRPr="003054F7">
      <w:rPr>
        <w:sz w:val="20"/>
        <w:szCs w:val="20"/>
      </w:rPr>
      <w:t>Ho</w:t>
    </w:r>
    <w:r w:rsidR="00730C65">
      <w:rPr>
        <w:sz w:val="20"/>
        <w:szCs w:val="20"/>
      </w:rPr>
      <w:t>w to Run Common eSET Reports- Individual Courses</w:t>
    </w:r>
    <w:r w:rsidR="007678A9">
      <w:rPr>
        <w:sz w:val="20"/>
        <w:szCs w:val="20"/>
      </w:rPr>
      <w:t xml:space="preserve"> SPRING SUMMER 2020</w:t>
    </w:r>
    <w:r w:rsidR="00730C65">
      <w:rPr>
        <w:sz w:val="20"/>
        <w:szCs w:val="20"/>
      </w:rPr>
      <w:t xml:space="preserve">, </w:t>
    </w:r>
    <w:r w:rsidR="007678A9">
      <w:rPr>
        <w:sz w:val="20"/>
        <w:szCs w:val="20"/>
      </w:rPr>
      <w:t>6/2020</w:t>
    </w:r>
    <w:r w:rsidRPr="003054F7">
      <w:rPr>
        <w:sz w:val="20"/>
        <w:szCs w:val="20"/>
      </w:rPr>
      <w:ptab w:relativeTo="margin" w:alignment="center" w:leader="none"/>
    </w:r>
    <w:r w:rsidRPr="003054F7">
      <w:rPr>
        <w:sz w:val="20"/>
        <w:szCs w:val="20"/>
      </w:rPr>
      <w:ptab w:relativeTo="margin" w:alignment="right" w:leader="none"/>
    </w:r>
    <w:r w:rsidRPr="003054F7">
      <w:rPr>
        <w:sz w:val="20"/>
        <w:szCs w:val="20"/>
      </w:rPr>
      <w:fldChar w:fldCharType="begin"/>
    </w:r>
    <w:r w:rsidRPr="003054F7">
      <w:rPr>
        <w:sz w:val="20"/>
        <w:szCs w:val="20"/>
      </w:rPr>
      <w:instrText xml:space="preserve"> PAGE   \* MERGEFORMAT </w:instrText>
    </w:r>
    <w:r w:rsidRPr="003054F7">
      <w:rPr>
        <w:sz w:val="20"/>
        <w:szCs w:val="20"/>
      </w:rPr>
      <w:fldChar w:fldCharType="separate"/>
    </w:r>
    <w:r w:rsidR="007678A9">
      <w:rPr>
        <w:noProof/>
        <w:sz w:val="20"/>
        <w:szCs w:val="20"/>
      </w:rPr>
      <w:t>1</w:t>
    </w:r>
    <w:r w:rsidRPr="003054F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8A" w:rsidRDefault="00430D8A" w:rsidP="003054F7">
      <w:r>
        <w:separator/>
      </w:r>
    </w:p>
  </w:footnote>
  <w:footnote w:type="continuationSeparator" w:id="0">
    <w:p w:rsidR="00430D8A" w:rsidRDefault="00430D8A" w:rsidP="0030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F94"/>
    <w:multiLevelType w:val="hybridMultilevel"/>
    <w:tmpl w:val="A198B2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7D735DD"/>
    <w:multiLevelType w:val="hybridMultilevel"/>
    <w:tmpl w:val="3AB6D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F673A"/>
    <w:multiLevelType w:val="hybridMultilevel"/>
    <w:tmpl w:val="B53A0D62"/>
    <w:lvl w:ilvl="0" w:tplc="A3E2BC80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2BACBEE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A75282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3AEE301C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26389F8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4024FE04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7746378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7388B39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08C8253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2BF19F1"/>
    <w:multiLevelType w:val="hybridMultilevel"/>
    <w:tmpl w:val="E43C98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5D12AF6"/>
    <w:multiLevelType w:val="hybridMultilevel"/>
    <w:tmpl w:val="94785C6E"/>
    <w:lvl w:ilvl="0" w:tplc="3A94B998">
      <w:numFmt w:val="bullet"/>
      <w:lvlText w:val="•"/>
      <w:lvlJc w:val="left"/>
      <w:pPr>
        <w:ind w:left="321" w:hanging="22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ABA2D3FC">
      <w:numFmt w:val="bullet"/>
      <w:lvlText w:val="•"/>
      <w:lvlJc w:val="left"/>
      <w:pPr>
        <w:ind w:left="1174" w:hanging="221"/>
      </w:pPr>
      <w:rPr>
        <w:rFonts w:hint="default"/>
        <w:lang w:val="en-US" w:eastAsia="en-US" w:bidi="en-US"/>
      </w:rPr>
    </w:lvl>
    <w:lvl w:ilvl="2" w:tplc="FE640B62">
      <w:numFmt w:val="bullet"/>
      <w:lvlText w:val="•"/>
      <w:lvlJc w:val="left"/>
      <w:pPr>
        <w:ind w:left="2028" w:hanging="221"/>
      </w:pPr>
      <w:rPr>
        <w:rFonts w:hint="default"/>
        <w:lang w:val="en-US" w:eastAsia="en-US" w:bidi="en-US"/>
      </w:rPr>
    </w:lvl>
    <w:lvl w:ilvl="3" w:tplc="2EACFD8C">
      <w:numFmt w:val="bullet"/>
      <w:lvlText w:val="•"/>
      <w:lvlJc w:val="left"/>
      <w:pPr>
        <w:ind w:left="2882" w:hanging="221"/>
      </w:pPr>
      <w:rPr>
        <w:rFonts w:hint="default"/>
        <w:lang w:val="en-US" w:eastAsia="en-US" w:bidi="en-US"/>
      </w:rPr>
    </w:lvl>
    <w:lvl w:ilvl="4" w:tplc="9C98EC60">
      <w:numFmt w:val="bullet"/>
      <w:lvlText w:val="•"/>
      <w:lvlJc w:val="left"/>
      <w:pPr>
        <w:ind w:left="3736" w:hanging="221"/>
      </w:pPr>
      <w:rPr>
        <w:rFonts w:hint="default"/>
        <w:lang w:val="en-US" w:eastAsia="en-US" w:bidi="en-US"/>
      </w:rPr>
    </w:lvl>
    <w:lvl w:ilvl="5" w:tplc="A0B024A6">
      <w:numFmt w:val="bullet"/>
      <w:lvlText w:val="•"/>
      <w:lvlJc w:val="left"/>
      <w:pPr>
        <w:ind w:left="4590" w:hanging="221"/>
      </w:pPr>
      <w:rPr>
        <w:rFonts w:hint="default"/>
        <w:lang w:val="en-US" w:eastAsia="en-US" w:bidi="en-US"/>
      </w:rPr>
    </w:lvl>
    <w:lvl w:ilvl="6" w:tplc="6DD62A0C">
      <w:numFmt w:val="bullet"/>
      <w:lvlText w:val="•"/>
      <w:lvlJc w:val="left"/>
      <w:pPr>
        <w:ind w:left="5444" w:hanging="221"/>
      </w:pPr>
      <w:rPr>
        <w:rFonts w:hint="default"/>
        <w:lang w:val="en-US" w:eastAsia="en-US" w:bidi="en-US"/>
      </w:rPr>
    </w:lvl>
    <w:lvl w:ilvl="7" w:tplc="9320DD1A">
      <w:numFmt w:val="bullet"/>
      <w:lvlText w:val="•"/>
      <w:lvlJc w:val="left"/>
      <w:pPr>
        <w:ind w:left="6298" w:hanging="221"/>
      </w:pPr>
      <w:rPr>
        <w:rFonts w:hint="default"/>
        <w:lang w:val="en-US" w:eastAsia="en-US" w:bidi="en-US"/>
      </w:rPr>
    </w:lvl>
    <w:lvl w:ilvl="8" w:tplc="F066FEFA">
      <w:numFmt w:val="bullet"/>
      <w:lvlText w:val="•"/>
      <w:lvlJc w:val="left"/>
      <w:pPr>
        <w:ind w:left="7152" w:hanging="221"/>
      </w:pPr>
      <w:rPr>
        <w:rFonts w:hint="default"/>
        <w:lang w:val="en-US" w:eastAsia="en-US" w:bidi="en-US"/>
      </w:rPr>
    </w:lvl>
  </w:abstractNum>
  <w:abstractNum w:abstractNumId="5" w15:restartNumberingAfterBreak="0">
    <w:nsid w:val="51A8531C"/>
    <w:multiLevelType w:val="hybridMultilevel"/>
    <w:tmpl w:val="21D09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20572E"/>
    <w:multiLevelType w:val="hybridMultilevel"/>
    <w:tmpl w:val="9A1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394"/>
    <w:multiLevelType w:val="hybridMultilevel"/>
    <w:tmpl w:val="DA3E1D44"/>
    <w:lvl w:ilvl="0" w:tplc="15CC89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4C6700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62BE8B5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CC78D452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D01C655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CB42510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87182C1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EE5CD4A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C6D43FE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FC"/>
    <w:rsid w:val="00023E07"/>
    <w:rsid w:val="0002478E"/>
    <w:rsid w:val="00030FE4"/>
    <w:rsid w:val="000337C1"/>
    <w:rsid w:val="000A6127"/>
    <w:rsid w:val="000D0ACF"/>
    <w:rsid w:val="000D547C"/>
    <w:rsid w:val="0010264D"/>
    <w:rsid w:val="0010418B"/>
    <w:rsid w:val="001208E4"/>
    <w:rsid w:val="001563ED"/>
    <w:rsid w:val="00171F61"/>
    <w:rsid w:val="001C5C7F"/>
    <w:rsid w:val="001D1A6D"/>
    <w:rsid w:val="00260F23"/>
    <w:rsid w:val="0027757A"/>
    <w:rsid w:val="002A394C"/>
    <w:rsid w:val="002A4905"/>
    <w:rsid w:val="002A59CD"/>
    <w:rsid w:val="002B671F"/>
    <w:rsid w:val="002C3385"/>
    <w:rsid w:val="002D2391"/>
    <w:rsid w:val="002F6035"/>
    <w:rsid w:val="00300F5A"/>
    <w:rsid w:val="003054F7"/>
    <w:rsid w:val="003334FB"/>
    <w:rsid w:val="00334BB6"/>
    <w:rsid w:val="0035662F"/>
    <w:rsid w:val="003D38ED"/>
    <w:rsid w:val="003F0F1E"/>
    <w:rsid w:val="00430D8A"/>
    <w:rsid w:val="00454053"/>
    <w:rsid w:val="004544DE"/>
    <w:rsid w:val="00466327"/>
    <w:rsid w:val="00466847"/>
    <w:rsid w:val="00467D70"/>
    <w:rsid w:val="0048296B"/>
    <w:rsid w:val="004D608D"/>
    <w:rsid w:val="00505864"/>
    <w:rsid w:val="005212D4"/>
    <w:rsid w:val="00534261"/>
    <w:rsid w:val="0054234B"/>
    <w:rsid w:val="00545D9C"/>
    <w:rsid w:val="00565EA1"/>
    <w:rsid w:val="00574578"/>
    <w:rsid w:val="00596813"/>
    <w:rsid w:val="005B6F91"/>
    <w:rsid w:val="00617608"/>
    <w:rsid w:val="00644A2A"/>
    <w:rsid w:val="00645C19"/>
    <w:rsid w:val="006578E3"/>
    <w:rsid w:val="0067215D"/>
    <w:rsid w:val="00685E19"/>
    <w:rsid w:val="00687CEB"/>
    <w:rsid w:val="006B59D0"/>
    <w:rsid w:val="006C3392"/>
    <w:rsid w:val="006F03A9"/>
    <w:rsid w:val="00711696"/>
    <w:rsid w:val="00730C65"/>
    <w:rsid w:val="00733017"/>
    <w:rsid w:val="00753495"/>
    <w:rsid w:val="007678A9"/>
    <w:rsid w:val="007B01C6"/>
    <w:rsid w:val="007C358E"/>
    <w:rsid w:val="007F430E"/>
    <w:rsid w:val="00801FA9"/>
    <w:rsid w:val="00855A53"/>
    <w:rsid w:val="008579B4"/>
    <w:rsid w:val="00860F1A"/>
    <w:rsid w:val="00863FD3"/>
    <w:rsid w:val="0087319A"/>
    <w:rsid w:val="008E5BAE"/>
    <w:rsid w:val="00914E6E"/>
    <w:rsid w:val="00925A42"/>
    <w:rsid w:val="0095339B"/>
    <w:rsid w:val="00964C2F"/>
    <w:rsid w:val="0097136C"/>
    <w:rsid w:val="009757C6"/>
    <w:rsid w:val="0098137A"/>
    <w:rsid w:val="00A01BCE"/>
    <w:rsid w:val="00A240DD"/>
    <w:rsid w:val="00A46AFA"/>
    <w:rsid w:val="00A5597D"/>
    <w:rsid w:val="00A719BF"/>
    <w:rsid w:val="00A74E8D"/>
    <w:rsid w:val="00A7618B"/>
    <w:rsid w:val="00A93B19"/>
    <w:rsid w:val="00AC3976"/>
    <w:rsid w:val="00BC136F"/>
    <w:rsid w:val="00BC530F"/>
    <w:rsid w:val="00BC652D"/>
    <w:rsid w:val="00BD3E30"/>
    <w:rsid w:val="00C00DE2"/>
    <w:rsid w:val="00C243A7"/>
    <w:rsid w:val="00C4442B"/>
    <w:rsid w:val="00C52071"/>
    <w:rsid w:val="00C655A9"/>
    <w:rsid w:val="00C71C90"/>
    <w:rsid w:val="00CE3DC6"/>
    <w:rsid w:val="00D021F2"/>
    <w:rsid w:val="00D35A66"/>
    <w:rsid w:val="00D52473"/>
    <w:rsid w:val="00D72276"/>
    <w:rsid w:val="00D75F72"/>
    <w:rsid w:val="00DE040E"/>
    <w:rsid w:val="00DF64C5"/>
    <w:rsid w:val="00E02D33"/>
    <w:rsid w:val="00E05E1D"/>
    <w:rsid w:val="00E12455"/>
    <w:rsid w:val="00E66E4E"/>
    <w:rsid w:val="00EC3BF2"/>
    <w:rsid w:val="00EE694A"/>
    <w:rsid w:val="00F04EE4"/>
    <w:rsid w:val="00F1451F"/>
    <w:rsid w:val="00F674F9"/>
    <w:rsid w:val="00F8175D"/>
    <w:rsid w:val="00F93F1E"/>
    <w:rsid w:val="00FA4588"/>
    <w:rsid w:val="00FA7543"/>
    <w:rsid w:val="00FB1549"/>
    <w:rsid w:val="00FB3C13"/>
    <w:rsid w:val="00FB6B0D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E5A1"/>
  <w15:docId w15:val="{0E456FE4-ABBB-440E-9E87-86952913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4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78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63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F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5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F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xe.ucsadm.oregonstate.edu:9990/ords/prod/twbkwbis.P_WWWLogin?ret_code=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Belknap, Tamara</cp:lastModifiedBy>
  <cp:revision>3</cp:revision>
  <cp:lastPrinted>2019-04-03T19:27:00Z</cp:lastPrinted>
  <dcterms:created xsi:type="dcterms:W3CDTF">2020-06-15T20:32:00Z</dcterms:created>
  <dcterms:modified xsi:type="dcterms:W3CDTF">2020-06-15T20:35:00Z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2018-11-20T00:00:00Z</vt:filetime>
  </property>
</Properties>
</file>